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2A" w:rsidRPr="00FA194F" w:rsidRDefault="002268CC" w:rsidP="006424B2">
      <w:pPr>
        <w:tabs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-232410</wp:posOffset>
            </wp:positionV>
            <wp:extent cx="7562850" cy="10687050"/>
            <wp:effectExtent l="0" t="0" r="0" b="0"/>
            <wp:wrapNone/>
            <wp:docPr id="2" name="Рисунок 2" descr="C:\Users\user\Desktop\Устав\Устав 2021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тав\Устав 2021 т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-178" w:type="dxa"/>
        <w:tblLook w:val="0000" w:firstRow="0" w:lastRow="0" w:firstColumn="0" w:lastColumn="0" w:noHBand="0" w:noVBand="0"/>
      </w:tblPr>
      <w:tblGrid>
        <w:gridCol w:w="5815"/>
        <w:gridCol w:w="4625"/>
      </w:tblGrid>
      <w:tr w:rsidR="003D742A" w:rsidRPr="00FA194F" w:rsidTr="00640E3B">
        <w:trPr>
          <w:trHeight w:val="1980"/>
        </w:trPr>
        <w:tc>
          <w:tcPr>
            <w:tcW w:w="5815" w:type="dxa"/>
          </w:tcPr>
          <w:p w:rsidR="003D742A" w:rsidRPr="00FA194F" w:rsidRDefault="003D742A" w:rsidP="00640E3B">
            <w:pPr>
              <w:pStyle w:val="21"/>
              <w:ind w:left="540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УТВЕРЖДЕН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Управления образования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Каменского района 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Пензенской области 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 г. № _____________</w:t>
            </w:r>
          </w:p>
          <w:p w:rsidR="003D742A" w:rsidRPr="00FA194F" w:rsidRDefault="003D742A" w:rsidP="00640E3B">
            <w:pPr>
              <w:pStyle w:val="21"/>
              <w:ind w:left="0"/>
              <w:rPr>
                <w:sz w:val="28"/>
                <w:szCs w:val="28"/>
              </w:rPr>
            </w:pPr>
            <w:r w:rsidRPr="00FA194F">
              <w:rPr>
                <w:sz w:val="28"/>
                <w:szCs w:val="28"/>
                <w:lang w:eastAsia="ru-RU"/>
              </w:rPr>
              <w:t>Начальник Управления образования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Каменского района </w:t>
            </w:r>
          </w:p>
          <w:p w:rsidR="003D742A" w:rsidRPr="00FA194F" w:rsidRDefault="003D742A" w:rsidP="00640E3B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Пензенской области      </w:t>
            </w:r>
          </w:p>
          <w:p w:rsidR="003D742A" w:rsidRPr="00FA194F" w:rsidRDefault="003D742A" w:rsidP="0064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_____________Е.Н.Коняшкина</w:t>
            </w:r>
          </w:p>
        </w:tc>
      </w:tr>
    </w:tbl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32"/>
          <w:szCs w:val="32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52"/>
          <w:szCs w:val="52"/>
        </w:rPr>
      </w:pPr>
      <w:r w:rsidRPr="00FA194F">
        <w:rPr>
          <w:b/>
          <w:bCs/>
          <w:sz w:val="52"/>
          <w:szCs w:val="52"/>
        </w:rPr>
        <w:t>УСТАВ</w:t>
      </w: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40"/>
          <w:szCs w:val="40"/>
        </w:rPr>
      </w:pPr>
      <w:r w:rsidRPr="00FA194F">
        <w:rPr>
          <w:b/>
          <w:bCs/>
          <w:sz w:val="40"/>
          <w:szCs w:val="40"/>
        </w:rPr>
        <w:t xml:space="preserve">Муниципального бюджетного образовательного учреждения дополнительного образования Детско-юношеской спортивной школы №1 </w:t>
      </w: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40"/>
          <w:szCs w:val="40"/>
        </w:rPr>
      </w:pPr>
      <w:r w:rsidRPr="00FA194F">
        <w:rPr>
          <w:b/>
          <w:bCs/>
          <w:sz w:val="40"/>
          <w:szCs w:val="40"/>
        </w:rPr>
        <w:t xml:space="preserve">г. Каменки Каменского района </w:t>
      </w: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40"/>
          <w:szCs w:val="40"/>
        </w:rPr>
      </w:pPr>
      <w:r w:rsidRPr="00FA194F">
        <w:rPr>
          <w:b/>
          <w:bCs/>
          <w:sz w:val="40"/>
          <w:szCs w:val="40"/>
        </w:rPr>
        <w:t>Пензенской области</w:t>
      </w: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40"/>
          <w:szCs w:val="40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360"/>
        <w:jc w:val="center"/>
        <w:rPr>
          <w:b/>
          <w:bCs/>
          <w:sz w:val="28"/>
          <w:szCs w:val="28"/>
        </w:rPr>
      </w:pP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pStyle w:val="21"/>
        <w:ind w:left="0"/>
        <w:jc w:val="center"/>
        <w:rPr>
          <w:b/>
          <w:bCs/>
          <w:sz w:val="28"/>
          <w:szCs w:val="28"/>
        </w:rPr>
      </w:pPr>
      <w:r w:rsidRPr="00FA194F">
        <w:rPr>
          <w:b/>
          <w:bCs/>
          <w:sz w:val="28"/>
          <w:szCs w:val="28"/>
        </w:rPr>
        <w:t>г. Каменка</w:t>
      </w:r>
    </w:p>
    <w:p w:rsidR="003D742A" w:rsidRPr="00FA194F" w:rsidRDefault="003D742A" w:rsidP="006424B2">
      <w:pPr>
        <w:pStyle w:val="21"/>
        <w:ind w:left="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FA194F">
          <w:rPr>
            <w:b/>
            <w:bCs/>
            <w:sz w:val="28"/>
            <w:szCs w:val="28"/>
          </w:rPr>
          <w:t>2021 г</w:t>
        </w:r>
      </w:smartTag>
      <w:r w:rsidRPr="00FA194F">
        <w:rPr>
          <w:b/>
          <w:bCs/>
          <w:sz w:val="28"/>
          <w:szCs w:val="28"/>
        </w:rPr>
        <w:t>.</w:t>
      </w:r>
    </w:p>
    <w:p w:rsidR="003D742A" w:rsidRPr="00325A57" w:rsidRDefault="003D742A" w:rsidP="006424B2">
      <w:pPr>
        <w:pStyle w:val="21"/>
        <w:ind w:left="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lastRenderedPageBreak/>
        <w:t xml:space="preserve">  Новая редакция Устава </w:t>
      </w:r>
      <w:r w:rsidRPr="00FA194F">
        <w:rPr>
          <w:bCs/>
          <w:sz w:val="28"/>
          <w:szCs w:val="28"/>
        </w:rPr>
        <w:t xml:space="preserve">Муниципального бюджетного образовательного учреждения дополнительного образования Детско-юношеской спортивной школы №1 г. Каменки Каменского района  Пензенской области (далее – Учреждение)  </w:t>
      </w:r>
      <w:r w:rsidRPr="00FA194F">
        <w:rPr>
          <w:sz w:val="28"/>
          <w:szCs w:val="28"/>
        </w:rPr>
        <w:t xml:space="preserve">разработана с целью приведения его </w:t>
      </w:r>
      <w:r w:rsidRPr="00325A57">
        <w:rPr>
          <w:sz w:val="28"/>
          <w:szCs w:val="28"/>
        </w:rPr>
        <w:t xml:space="preserve">в соответствие с требованиями Гражданского кодекса Российской Федерации, Федерального закона  от 29.12.2012 №273-ФЗ «Об образовании в Российской Федерации» и действующего законодательства Российской Федерации.  </w:t>
      </w:r>
    </w:p>
    <w:p w:rsidR="003D742A" w:rsidRPr="00325A57" w:rsidRDefault="003D742A" w:rsidP="006424B2">
      <w:pPr>
        <w:pStyle w:val="2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A57">
        <w:rPr>
          <w:sz w:val="28"/>
          <w:szCs w:val="28"/>
        </w:rPr>
        <w:t xml:space="preserve">С момента государственной регистрации настоящей редакции Устава утрачивает действие ранее действующая редакция Устава от </w:t>
      </w:r>
      <w:r>
        <w:rPr>
          <w:sz w:val="28"/>
          <w:szCs w:val="28"/>
        </w:rPr>
        <w:t>01.12.2015</w:t>
      </w:r>
      <w:r w:rsidRPr="00325A57">
        <w:rPr>
          <w:sz w:val="28"/>
          <w:szCs w:val="28"/>
        </w:rPr>
        <w:t xml:space="preserve"> года.</w:t>
      </w:r>
    </w:p>
    <w:p w:rsidR="003D742A" w:rsidRPr="00FA194F" w:rsidRDefault="003D742A" w:rsidP="006424B2">
      <w:pPr>
        <w:pStyle w:val="21"/>
        <w:ind w:left="0" w:firstLine="567"/>
        <w:jc w:val="both"/>
        <w:rPr>
          <w:sz w:val="28"/>
          <w:szCs w:val="28"/>
        </w:rPr>
      </w:pPr>
    </w:p>
    <w:p w:rsidR="003D742A" w:rsidRPr="00FA194F" w:rsidRDefault="003D742A" w:rsidP="006424B2">
      <w:pPr>
        <w:pStyle w:val="a8"/>
        <w:tabs>
          <w:tab w:val="left" w:pos="1276"/>
          <w:tab w:val="left" w:pos="3780"/>
        </w:tabs>
        <w:spacing w:before="0"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A194F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3D742A" w:rsidRPr="00FA194F" w:rsidRDefault="003D742A" w:rsidP="006424B2">
      <w:pPr>
        <w:pStyle w:val="21"/>
        <w:ind w:left="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FA194F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Детско-юношеская спортивная школа №1 г. Каменки Каменского района  Пензенской области  </w:t>
      </w:r>
      <w:r w:rsidRPr="00FA194F">
        <w:rPr>
          <w:sz w:val="28"/>
          <w:szCs w:val="28"/>
        </w:rPr>
        <w:t xml:space="preserve">(далее – Учреждение) </w:t>
      </w:r>
      <w:r w:rsidRPr="00325A57">
        <w:rPr>
          <w:sz w:val="28"/>
          <w:szCs w:val="28"/>
        </w:rPr>
        <w:t>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органов государственной власти Пензенской области, муниципальными правовыми актами и настоящим Уставом.</w:t>
      </w:r>
      <w:r w:rsidRPr="00FA194F">
        <w:rPr>
          <w:sz w:val="28"/>
          <w:szCs w:val="28"/>
        </w:rPr>
        <w:t xml:space="preserve"> </w:t>
      </w:r>
      <w:r w:rsidRPr="00325A57">
        <w:rPr>
          <w:sz w:val="28"/>
          <w:szCs w:val="28"/>
        </w:rPr>
        <w:t>Настоящий Устав является  основным локальным  актом  в системе правового регулирования на уровне Учреждения. Все  локальные акты, принимаемые на данном уровне, не могут противоречить настоящему Уставу.</w:t>
      </w:r>
    </w:p>
    <w:p w:rsidR="003D742A" w:rsidRPr="00FA194F" w:rsidRDefault="003D742A" w:rsidP="006424B2">
      <w:pPr>
        <w:pStyle w:val="21"/>
        <w:ind w:left="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 1.2. Полное наименование Учреждения: </w:t>
      </w:r>
      <w:r w:rsidRPr="00FA194F">
        <w:rPr>
          <w:bCs/>
          <w:sz w:val="28"/>
          <w:szCs w:val="28"/>
        </w:rPr>
        <w:t>Муниципальное бюджетное образовательное учреждение дополнительного образования Детско-юношеская спортивная школа №1 г. Каменки Каменского района  Пензенской области</w:t>
      </w:r>
      <w:r w:rsidRPr="00FA194F">
        <w:rPr>
          <w:sz w:val="28"/>
          <w:szCs w:val="28"/>
        </w:rPr>
        <w:t xml:space="preserve">. </w:t>
      </w:r>
    </w:p>
    <w:p w:rsidR="003D742A" w:rsidRPr="00FA194F" w:rsidRDefault="003D742A" w:rsidP="006424B2">
      <w:pPr>
        <w:tabs>
          <w:tab w:val="left" w:pos="0"/>
          <w:tab w:val="left" w:pos="851"/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Сокращенное наименование Учреждения: МБОУДО  ДЮСШ №1 г. Каменки.</w:t>
      </w:r>
    </w:p>
    <w:p w:rsidR="003D742A" w:rsidRPr="00FA194F" w:rsidRDefault="003D742A" w:rsidP="006424B2">
      <w:pPr>
        <w:pStyle w:val="a8"/>
        <w:numPr>
          <w:ilvl w:val="1"/>
          <w:numId w:val="26"/>
        </w:numPr>
        <w:tabs>
          <w:tab w:val="left" w:pos="0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</w:p>
    <w:p w:rsidR="003D742A" w:rsidRPr="00FA194F" w:rsidRDefault="003D742A" w:rsidP="006424B2">
      <w:pPr>
        <w:pStyle w:val="a8"/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Юридический адрес: 442246 Пензенская область, г. Каменка,  ул.Чернышевского, д. 12.</w:t>
      </w:r>
    </w:p>
    <w:p w:rsidR="003D742A" w:rsidRPr="00FA194F" w:rsidRDefault="003D742A" w:rsidP="006424B2">
      <w:pPr>
        <w:tabs>
          <w:tab w:val="left" w:pos="0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Фактический адрес: 442246 Пензенская область, г. Каменка, ул.Чернышевского, д.12.</w:t>
      </w:r>
    </w:p>
    <w:p w:rsidR="003D742A" w:rsidRPr="00FA194F" w:rsidRDefault="003D742A" w:rsidP="006424B2">
      <w:pPr>
        <w:tabs>
          <w:tab w:val="left" w:pos="0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По своему статусу Учреждение является:</w:t>
      </w:r>
    </w:p>
    <w:p w:rsidR="003D742A" w:rsidRPr="00FA194F" w:rsidRDefault="003D742A" w:rsidP="006424B2">
      <w:pPr>
        <w:pStyle w:val="a8"/>
        <w:numPr>
          <w:ilvl w:val="0"/>
          <w:numId w:val="10"/>
        </w:numPr>
        <w:tabs>
          <w:tab w:val="left" w:pos="567"/>
        </w:tabs>
        <w:spacing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тип – учреждение дополнительного образования; </w:t>
      </w:r>
    </w:p>
    <w:p w:rsidR="003D742A" w:rsidRPr="00FA194F" w:rsidRDefault="003D742A" w:rsidP="006424B2">
      <w:pPr>
        <w:pStyle w:val="10"/>
        <w:numPr>
          <w:ilvl w:val="0"/>
          <w:numId w:val="10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организационно-правовая форма – муниципальное бюджетное учреждение.</w:t>
      </w:r>
    </w:p>
    <w:p w:rsidR="003D742A" w:rsidRDefault="003D742A" w:rsidP="006424B2">
      <w:pPr>
        <w:tabs>
          <w:tab w:val="left" w:pos="0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1.4. </w:t>
      </w:r>
      <w:r w:rsidRPr="00325A57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Управление образования администрации Каменского района Пензенской области (далее Учредитель). </w:t>
      </w:r>
    </w:p>
    <w:p w:rsidR="003D742A" w:rsidRDefault="003D742A" w:rsidP="006424B2">
      <w:pPr>
        <w:tabs>
          <w:tab w:val="left" w:pos="0"/>
          <w:tab w:val="left" w:pos="1276"/>
        </w:tabs>
        <w:spacing w:before="0"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9F6F0B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юридическим лицом, имеет  штампы и бланки со своим наименованием, учитываемое на балансе имущество, лицевые счета, открываемые в территориальном органе Федерального казначейства и Управлении финансов Администрации Каменского района Пензенской области, самостоятельный баланс, может от своего имени приобретать имущественные и личные неимущественные права </w:t>
      </w:r>
      <w:r w:rsidRPr="009F6F0B">
        <w:rPr>
          <w:rFonts w:ascii="Times New Roman" w:hAnsi="Times New Roman" w:cs="Times New Roman"/>
          <w:sz w:val="28"/>
          <w:szCs w:val="28"/>
        </w:rPr>
        <w:lastRenderedPageBreak/>
        <w:t>и нести обязательства, быть истцом и ответчиком в суде, самостоятельно представлять свои интересы в других государственных органах  и организациях всех типов и форм собственности.</w:t>
      </w:r>
      <w:r w:rsidRPr="00FA19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F0B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0B">
        <w:rPr>
          <w:rFonts w:ascii="Times New Roman" w:hAnsi="Times New Roman" w:cs="Times New Roman"/>
          <w:sz w:val="28"/>
          <w:szCs w:val="28"/>
        </w:rPr>
        <w:t>юридического лица у Учреждения в части ведения финансово-хозяйственной деятельности, предусмотренной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F0B">
        <w:rPr>
          <w:rFonts w:ascii="Times New Roman" w:hAnsi="Times New Roman" w:cs="Times New Roman"/>
          <w:sz w:val="28"/>
          <w:szCs w:val="28"/>
        </w:rPr>
        <w:t xml:space="preserve"> возникают со дня внесения соответствующей записи в Единый государственный реестр юридических лиц.</w:t>
      </w:r>
      <w:r w:rsidRPr="009F6F0B">
        <w:t xml:space="preserve"> </w:t>
      </w:r>
    </w:p>
    <w:p w:rsidR="003D742A" w:rsidRPr="00FA194F" w:rsidRDefault="003D742A" w:rsidP="006424B2">
      <w:pPr>
        <w:tabs>
          <w:tab w:val="left" w:pos="0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1.6. Учреждение в отношении закрепленного за ним имущества осуществляет права владения, пользования и распоряжения им в пределах, установленных законом, в соответствии с целями своей деятельности, заданиями собственника, Учредителя и назначением имущества.</w:t>
      </w:r>
    </w:p>
    <w:p w:rsidR="003D742A" w:rsidRPr="00FA194F" w:rsidRDefault="003D742A" w:rsidP="006424B2">
      <w:pPr>
        <w:pStyle w:val="a8"/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1.7. Собственник имущества Учреждения не несет ответственности по обязательствам Учреждения.</w:t>
      </w:r>
    </w:p>
    <w:p w:rsidR="003D742A" w:rsidRPr="00084F9B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84F9B">
        <w:rPr>
          <w:rFonts w:ascii="Times New Roman" w:hAnsi="Times New Roman" w:cs="Times New Roman"/>
          <w:sz w:val="28"/>
          <w:szCs w:val="28"/>
        </w:rPr>
        <w:t>1.8. Основной вид деятельности Учреждения - реализация дополнительных общеобразовательных программ.</w:t>
      </w:r>
    </w:p>
    <w:p w:rsidR="003D742A" w:rsidRPr="00FA194F" w:rsidRDefault="003D742A" w:rsidP="006424B2">
      <w:pPr>
        <w:pStyle w:val="10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Деятельность Учреждения строится на принципах демократии и гуманизма, приоритета общечеловеческих ценностей, жизни и здоровья человека, гражданственности, свободного развития личности, общедоступности и светского характера образования.</w:t>
      </w:r>
    </w:p>
    <w:p w:rsidR="003D742A" w:rsidRPr="00FA194F" w:rsidRDefault="003D742A" w:rsidP="006424B2">
      <w:pPr>
        <w:pStyle w:val="10"/>
        <w:numPr>
          <w:ilvl w:val="1"/>
          <w:numId w:val="11"/>
        </w:numPr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9F6F0B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3D742A" w:rsidRPr="00FA194F" w:rsidRDefault="003D742A" w:rsidP="006424B2">
      <w:pPr>
        <w:pStyle w:val="a8"/>
        <w:numPr>
          <w:ilvl w:val="1"/>
          <w:numId w:val="11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Учреждение может вступать в образовательные, педагогические, научные и другие объединения (ассоциации, союзы), создаваемые в целях развития и совершенствования образования и воспитания учащихся, и принимать участие в соревнованиях, олимпиадах, конференциях, иных формах сотрудничества.</w:t>
      </w:r>
    </w:p>
    <w:p w:rsidR="003D742A" w:rsidRPr="00FA194F" w:rsidRDefault="003D742A" w:rsidP="006424B2">
      <w:pPr>
        <w:pStyle w:val="a8"/>
        <w:numPr>
          <w:ilvl w:val="1"/>
          <w:numId w:val="11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Право на медицинское обслуживание учащихся возникает у Учреждения  на основании договора о медицинском  обслуживании учащихся, заключенного с государственным (муниципальным) учреждением здравоохранения.</w:t>
      </w:r>
    </w:p>
    <w:p w:rsidR="003D742A" w:rsidRPr="00FA194F" w:rsidRDefault="003D742A" w:rsidP="006424B2">
      <w:pPr>
        <w:pStyle w:val="a8"/>
        <w:numPr>
          <w:ilvl w:val="1"/>
          <w:numId w:val="11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A194F">
        <w:rPr>
          <w:rFonts w:ascii="Times New Roman" w:hAnsi="Times New Roman" w:cs="Times New Roman"/>
          <w:sz w:val="28"/>
          <w:szCs w:val="28"/>
        </w:rPr>
        <w:t xml:space="preserve">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3D742A" w:rsidRDefault="003D742A" w:rsidP="006424B2">
      <w:pPr>
        <w:pStyle w:val="a8"/>
        <w:numPr>
          <w:ilvl w:val="1"/>
          <w:numId w:val="11"/>
        </w:numPr>
        <w:tabs>
          <w:tab w:val="left" w:pos="0"/>
          <w:tab w:val="left" w:pos="1276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По инициативе учащихся в Учреждении могут создаваться детские общественные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2A" w:rsidRPr="00834434" w:rsidRDefault="003D742A" w:rsidP="006424B2">
      <w:pPr>
        <w:pStyle w:val="a8"/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434">
        <w:rPr>
          <w:rFonts w:ascii="Times New Roman" w:hAnsi="Times New Roman" w:cs="Times New Roman"/>
          <w:sz w:val="28"/>
          <w:szCs w:val="28"/>
        </w:rPr>
        <w:t>Отношения Учреждения с учащимися и их родителями (законными представителями) регулируются действующим законодательством Российской Федерации, региональными нормативно-правовыми актами, нормативно-правовыми актами Каменского района, настоящим Уставом и Договором об образовании.</w:t>
      </w:r>
    </w:p>
    <w:p w:rsidR="003D742A" w:rsidRDefault="003D742A" w:rsidP="006424B2">
      <w:pPr>
        <w:pStyle w:val="a8"/>
        <w:numPr>
          <w:ilvl w:val="1"/>
          <w:numId w:val="11"/>
        </w:numPr>
        <w:tabs>
          <w:tab w:val="left" w:pos="142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Учреждение может иметь филиалы и представительства.</w:t>
      </w:r>
    </w:p>
    <w:p w:rsidR="003D742A" w:rsidRPr="00084F9B" w:rsidRDefault="003D742A" w:rsidP="006424B2">
      <w:pPr>
        <w:tabs>
          <w:tab w:val="left" w:pos="142"/>
          <w:tab w:val="left" w:pos="851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1.17.</w:t>
      </w:r>
      <w:r w:rsidRPr="00084F9B">
        <w:rPr>
          <w:rFonts w:ascii="Times New Roman" w:hAnsi="Times New Roman" w:cs="Times New Roman"/>
          <w:sz w:val="28"/>
          <w:szCs w:val="28"/>
        </w:rPr>
        <w:t xml:space="preserve"> </w:t>
      </w:r>
      <w:r w:rsidRPr="00084F9B">
        <w:rPr>
          <w:rFonts w:ascii="Times New Roman" w:hAnsi="Times New Roman"/>
          <w:sz w:val="28"/>
          <w:szCs w:val="28"/>
        </w:rPr>
        <w:t xml:space="preserve">Отношения между Учредителем и Учреждением регулируются настоящим Уставом, муниципальными нормативно-правовыми актами, </w:t>
      </w:r>
      <w:r w:rsidRPr="00A34CBE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F9B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3D742A" w:rsidRPr="00A34CBE" w:rsidRDefault="003D742A" w:rsidP="006424B2">
      <w:pPr>
        <w:pStyle w:val="11"/>
        <w:ind w:firstLine="850"/>
        <w:jc w:val="both"/>
        <w:rPr>
          <w:rFonts w:ascii="Times New Roman" w:hAnsi="Times New Roman"/>
          <w:sz w:val="28"/>
          <w:szCs w:val="28"/>
        </w:rPr>
      </w:pPr>
      <w:r w:rsidRPr="00A34CBE">
        <w:rPr>
          <w:rFonts w:ascii="Times New Roman" w:hAnsi="Times New Roman"/>
          <w:sz w:val="28"/>
          <w:szCs w:val="28"/>
        </w:rPr>
        <w:lastRenderedPageBreak/>
        <w:t>Учреждение осуществляет свою деятельность в соответствии с предметом и целями его деятельности, определенными в соответствии с федеральными законами, иными нормативно-правовыми актами Российской Федерации, Пензенской области, муниципальными правовыми актами и настоящим Уставом.</w:t>
      </w:r>
      <w:r w:rsidRPr="00A34CBE">
        <w:rPr>
          <w:rStyle w:val="a3"/>
          <w:bCs/>
          <w:sz w:val="28"/>
          <w:szCs w:val="28"/>
        </w:rPr>
        <w:t> </w:t>
      </w:r>
    </w:p>
    <w:p w:rsidR="003D742A" w:rsidRPr="00084F9B" w:rsidRDefault="003D742A" w:rsidP="006424B2">
      <w:pPr>
        <w:pStyle w:val="11"/>
        <w:ind w:firstLine="850"/>
        <w:jc w:val="both"/>
        <w:rPr>
          <w:rFonts w:ascii="Times New Roman" w:hAnsi="Times New Roman"/>
          <w:sz w:val="28"/>
          <w:szCs w:val="28"/>
        </w:rPr>
      </w:pPr>
      <w:r w:rsidRPr="00084F9B">
        <w:rPr>
          <w:rFonts w:ascii="Times New Roman" w:hAnsi="Times New Roman"/>
          <w:sz w:val="28"/>
          <w:szCs w:val="28"/>
        </w:rPr>
        <w:t xml:space="preserve">Учреждение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084F9B">
        <w:rPr>
          <w:rFonts w:ascii="Times New Roman" w:hAnsi="Times New Roman"/>
          <w:sz w:val="28"/>
          <w:szCs w:val="28"/>
        </w:rPr>
        <w:t>федеральным законодательством.</w:t>
      </w:r>
    </w:p>
    <w:p w:rsidR="003D742A" w:rsidRPr="00084F9B" w:rsidRDefault="003D742A" w:rsidP="006424B2">
      <w:pPr>
        <w:pStyle w:val="11"/>
        <w:ind w:firstLine="850"/>
        <w:jc w:val="both"/>
        <w:rPr>
          <w:rFonts w:ascii="Times New Roman" w:hAnsi="Times New Roman"/>
          <w:sz w:val="28"/>
          <w:szCs w:val="28"/>
        </w:rPr>
      </w:pPr>
      <w:r w:rsidRPr="00084F9B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Учреждением осуществляется в виде субсидий из бюджета муниципального образования Каменский район Пензенской области в соответствии с ведомственной структурой расходов по отрасли «Образование» на финансовое обеспечение выполнения муниципального задания, а также на иные цели.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742A" w:rsidRPr="00FA194F" w:rsidRDefault="003D742A" w:rsidP="006424B2">
      <w:pPr>
        <w:pStyle w:val="a8"/>
        <w:tabs>
          <w:tab w:val="left" w:pos="1276"/>
          <w:tab w:val="left" w:pos="3780"/>
        </w:tabs>
        <w:spacing w:before="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>2.Основные цели, задачи, предмет деятельности и ответственность.</w:t>
      </w:r>
    </w:p>
    <w:p w:rsidR="003D742A" w:rsidRPr="00FA194F" w:rsidRDefault="003D742A" w:rsidP="006424B2">
      <w:pPr>
        <w:pStyle w:val="a8"/>
        <w:numPr>
          <w:ilvl w:val="1"/>
          <w:numId w:val="8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реализация дополнительных общеобразовательных программ.  </w:t>
      </w:r>
    </w:p>
    <w:p w:rsidR="003D742A" w:rsidRPr="00FA194F" w:rsidRDefault="003D742A" w:rsidP="006424B2">
      <w:pPr>
        <w:pStyle w:val="a8"/>
        <w:numPr>
          <w:ilvl w:val="1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Цель деятельности Учреждения:</w:t>
      </w:r>
    </w:p>
    <w:p w:rsidR="003D742A" w:rsidRPr="00FA194F" w:rsidRDefault="003D742A" w:rsidP="006424B2">
      <w:pPr>
        <w:pStyle w:val="a8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- 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условиях. </w:t>
      </w:r>
    </w:p>
    <w:p w:rsidR="003D742A" w:rsidRPr="00FA194F" w:rsidRDefault="003D742A" w:rsidP="006424B2">
      <w:pPr>
        <w:pStyle w:val="a8"/>
        <w:tabs>
          <w:tab w:val="left" w:pos="142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2.3. Основными задачами Учреждения  являются: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tabs>
          <w:tab w:val="left" w:pos="142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совершенствование содержания дополнительного образования, его организационных форм, методов и технологий;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кадров с учетом специфики деятельности Учреждения;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hd w:val="clear" w:color="auto" w:fill="FFFFFF"/>
        <w:tabs>
          <w:tab w:val="left" w:pos="0"/>
          <w:tab w:val="left" w:pos="1276"/>
        </w:tabs>
        <w:spacing w:before="0" w:after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обеспечение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всестороннего развития и воспитания </w:t>
      </w:r>
      <w:r w:rsidRPr="00FA194F">
        <w:rPr>
          <w:rFonts w:ascii="Times New Roman" w:hAnsi="Times New Roman" w:cs="Times New Roman"/>
          <w:sz w:val="28"/>
          <w:szCs w:val="28"/>
        </w:rPr>
        <w:t>учащихся через вовлечение в занятия физкультурой и спортом;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hd w:val="clear" w:color="auto" w:fill="FFFFFF"/>
        <w:tabs>
          <w:tab w:val="left" w:pos="922"/>
          <w:tab w:val="left" w:pos="1276"/>
        </w:tabs>
        <w:spacing w:before="0"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3"/>
          <w:sz w:val="28"/>
          <w:szCs w:val="28"/>
        </w:rPr>
        <w:t>формирование культуры здорового и безопасного образа жизни, укрепление здоровья учащихся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hd w:val="clear" w:color="auto" w:fill="FFFFFF"/>
        <w:tabs>
          <w:tab w:val="left" w:pos="922"/>
          <w:tab w:val="left" w:pos="1276"/>
        </w:tabs>
        <w:spacing w:before="0"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профессиональная ориентация учащихся;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hd w:val="clear" w:color="auto" w:fill="FFFFFF"/>
        <w:tabs>
          <w:tab w:val="left" w:pos="922"/>
          <w:tab w:val="left" w:pos="1276"/>
        </w:tabs>
        <w:spacing w:before="0"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подготовка спортивного резерва и спортсменов высокого класса в соответствии с федеральными стандартами спортивной подготовки</w:t>
      </w:r>
      <w:r w:rsidRPr="00FA194F">
        <w:rPr>
          <w:rFonts w:ascii="Times New Roman" w:hAnsi="Times New Roman" w:cs="Times New Roman"/>
          <w:sz w:val="28"/>
          <w:szCs w:val="28"/>
        </w:rPr>
        <w:t>;</w:t>
      </w:r>
    </w:p>
    <w:p w:rsidR="003D742A" w:rsidRPr="00FA194F" w:rsidRDefault="003D742A" w:rsidP="006424B2">
      <w:pPr>
        <w:pStyle w:val="a8"/>
        <w:numPr>
          <w:ilvl w:val="0"/>
          <w:numId w:val="13"/>
        </w:numPr>
        <w:shd w:val="clear" w:color="auto" w:fill="FFFFFF"/>
        <w:tabs>
          <w:tab w:val="left" w:pos="922"/>
          <w:tab w:val="left" w:pos="1276"/>
        </w:tabs>
        <w:spacing w:before="0"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социализация и адаптация учащихся к жизни в обществе.</w:t>
      </w:r>
    </w:p>
    <w:p w:rsidR="003D742A" w:rsidRPr="00FA194F" w:rsidRDefault="003D742A" w:rsidP="006424B2">
      <w:pPr>
        <w:shd w:val="clear" w:color="auto" w:fill="FFFFFF"/>
        <w:tabs>
          <w:tab w:val="left" w:pos="922"/>
          <w:tab w:val="left" w:pos="1276"/>
        </w:tabs>
        <w:spacing w:before="0"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 2.4. Учреждение может осуществлять приносящую доход деятельность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FA194F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94F">
        <w:rPr>
          <w:rFonts w:ascii="Times New Roman" w:hAnsi="Times New Roman" w:cs="Times New Roman"/>
          <w:sz w:val="28"/>
          <w:szCs w:val="28"/>
        </w:rPr>
        <w:t xml:space="preserve"> целей, ради которых оно создано и соответствует указанным целям. 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2.5. Учреждение несет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ответственность за: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907"/>
          <w:tab w:val="left" w:pos="1276"/>
        </w:tabs>
        <w:spacing w:before="0"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качество образования учащихся и его соответствие с дополнительными общеобразовательными программами;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914"/>
          <w:tab w:val="left" w:pos="1276"/>
        </w:tabs>
        <w:spacing w:before="0"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дополнительных общеобразовательных программ в соответствии с учебными планами,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 расписаниями занятий;</w:t>
      </w:r>
      <w:r w:rsidRPr="00FA1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965"/>
          <w:tab w:val="left" w:pos="1276"/>
        </w:tabs>
        <w:spacing w:before="0" w:after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в соответствии с требованиями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охраны жизни и здоровья учащихся и работников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850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выполнение обязательств по охране труда, предусмотренных коллективными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договорами     и     соглашениями,     трудовыми     договорами     (контрактами),     или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препятствующих деятельности представителей органов государственного надзора и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контроля за соблюдением требований охраны труда, а также органов общественного </w:t>
      </w:r>
      <w:r w:rsidRPr="00FA194F">
        <w:rPr>
          <w:rFonts w:ascii="Times New Roman" w:hAnsi="Times New Roman" w:cs="Times New Roman"/>
          <w:sz w:val="28"/>
          <w:szCs w:val="28"/>
        </w:rPr>
        <w:t>контроля: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709"/>
          <w:tab w:val="left" w:pos="1276"/>
        </w:tabs>
        <w:spacing w:before="0"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>нарушение требований пожарной безопасности;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709"/>
          <w:tab w:val="left" w:pos="1276"/>
        </w:tabs>
        <w:spacing w:before="0"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сохранность и эффективное использование закрепленной за Учреждением собственности;</w:t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1058"/>
          <w:tab w:val="left" w:pos="1276"/>
        </w:tabs>
        <w:spacing w:before="0"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соответствие    применяемых    форм,    методов    и    средств    организации 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>образовательного     процесса     возрастным     психофизиологическим     особенностям, склонностям, способностям, интересам учащихся;</w:t>
      </w:r>
      <w:r w:rsidRPr="00FA194F">
        <w:rPr>
          <w:rFonts w:ascii="Times New Roman" w:hAnsi="Times New Roman" w:cs="Times New Roman"/>
          <w:sz w:val="28"/>
          <w:szCs w:val="28"/>
        </w:rPr>
        <w:tab/>
      </w:r>
    </w:p>
    <w:p w:rsidR="003D742A" w:rsidRPr="00FA194F" w:rsidRDefault="003D742A" w:rsidP="006424B2">
      <w:pPr>
        <w:pStyle w:val="a8"/>
        <w:numPr>
          <w:ilvl w:val="0"/>
          <w:numId w:val="19"/>
        </w:numPr>
        <w:shd w:val="clear" w:color="auto" w:fill="FFFFFF"/>
        <w:tabs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организацию    медицинского    обслуживания,    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введение     лечебно-профилактических     мероприятий,     соблюдение     санитарно-гигиенических норм;</w:t>
      </w:r>
    </w:p>
    <w:p w:rsidR="003D742A" w:rsidRPr="00FA194F" w:rsidRDefault="003D742A" w:rsidP="006424B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857"/>
          <w:tab w:val="left" w:pos="127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нарушение прав и свобод учащихся, работников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D742A" w:rsidRPr="00FA194F" w:rsidRDefault="003D742A" w:rsidP="006424B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857"/>
          <w:tab w:val="left" w:pos="127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выполнение иных функций, отнесенных к его компетенции.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>3. Образовательный процесс.</w:t>
      </w:r>
    </w:p>
    <w:p w:rsidR="003D742A" w:rsidRPr="00FA194F" w:rsidRDefault="003D742A" w:rsidP="006424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  <w:tab w:val="left" w:pos="1276"/>
        </w:tabs>
        <w:autoSpaceDE w:val="0"/>
        <w:autoSpaceDN w:val="0"/>
        <w:adjustRightInd w:val="0"/>
        <w:spacing w:before="0" w:after="0"/>
        <w:ind w:left="71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Обучение и воспитание в </w:t>
      </w:r>
      <w:r w:rsidRPr="00FA194F">
        <w:rPr>
          <w:rFonts w:ascii="Times New Roman" w:hAnsi="Times New Roman" w:cs="Times New Roman"/>
          <w:sz w:val="28"/>
          <w:szCs w:val="28"/>
        </w:rPr>
        <w:t>Учреждении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ведутся на русском языке.</w:t>
      </w:r>
    </w:p>
    <w:p w:rsidR="003D742A" w:rsidRPr="00FA194F" w:rsidRDefault="003D742A" w:rsidP="006424B2">
      <w:pPr>
        <w:tabs>
          <w:tab w:val="left" w:pos="993"/>
          <w:tab w:val="left" w:pos="1134"/>
          <w:tab w:val="left" w:pos="1418"/>
        </w:tabs>
        <w:spacing w:before="0"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3.2. Учреждение реализует дополнительные </w:t>
      </w:r>
      <w:r w:rsidRPr="00216D0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FA194F">
        <w:rPr>
          <w:rFonts w:ascii="Times New Roman" w:hAnsi="Times New Roman" w:cs="Times New Roman"/>
          <w:sz w:val="28"/>
          <w:szCs w:val="28"/>
        </w:rPr>
        <w:t>программы физкультурно-спортивной направленности в соответствии с лицензией на право ведения образовательной деятельности, выданной Учреждению лицензирующим органом.</w:t>
      </w:r>
    </w:p>
    <w:p w:rsidR="003D742A" w:rsidRPr="00FA194F" w:rsidRDefault="003D742A" w:rsidP="006424B2">
      <w:pPr>
        <w:tabs>
          <w:tab w:val="left" w:pos="993"/>
        </w:tabs>
        <w:spacing w:before="0"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3.3.Расписание занятий для </w:t>
      </w:r>
      <w:r>
        <w:rPr>
          <w:rFonts w:ascii="Times New Roman" w:hAnsi="Times New Roman" w:cs="Times New Roman"/>
          <w:sz w:val="28"/>
          <w:szCs w:val="28"/>
        </w:rPr>
        <w:t>учебных групп</w:t>
      </w:r>
      <w:r w:rsidRPr="00FA194F">
        <w:rPr>
          <w:rFonts w:ascii="Times New Roman" w:hAnsi="Times New Roman" w:cs="Times New Roman"/>
          <w:sz w:val="28"/>
          <w:szCs w:val="28"/>
        </w:rPr>
        <w:t xml:space="preserve"> составляется администрацией Учреждения по представлению педагогических работников, с учетом возрастных особенностей учащихся и установленных санитарно-гигиенических норм.</w:t>
      </w:r>
    </w:p>
    <w:p w:rsidR="003D742A" w:rsidRPr="00FA194F" w:rsidRDefault="003D742A" w:rsidP="006424B2">
      <w:pPr>
        <w:spacing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3.4.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>учебных групп</w:t>
      </w:r>
      <w:r w:rsidRPr="00FA194F">
        <w:rPr>
          <w:rFonts w:ascii="Times New Roman" w:hAnsi="Times New Roman" w:cs="Times New Roman"/>
          <w:sz w:val="28"/>
          <w:szCs w:val="28"/>
        </w:rPr>
        <w:t xml:space="preserve"> определяется педагогом с учетом примерных учебных планов и программ, рекомендованных государственными органами управления образованием. Педагогические работники могут разрабатывать авторские программы, утверждаемые педагогическим советом Учреждения.</w:t>
      </w:r>
    </w:p>
    <w:p w:rsidR="003D742A" w:rsidRPr="00FA194F" w:rsidRDefault="003D742A" w:rsidP="006424B2">
      <w:pPr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3.5. Продолжительность обучения соответствует реализуемым дополнительным общеобразовательным программам.</w:t>
      </w:r>
    </w:p>
    <w:p w:rsidR="003D742A" w:rsidRPr="00D74FF8" w:rsidRDefault="003D742A" w:rsidP="006424B2">
      <w:pPr>
        <w:shd w:val="clear" w:color="auto" w:fill="FFFFFF"/>
        <w:tabs>
          <w:tab w:val="left" w:pos="1152"/>
          <w:tab w:val="left" w:pos="1276"/>
        </w:tabs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pacing w:val="-10"/>
          <w:sz w:val="28"/>
          <w:szCs w:val="28"/>
        </w:rPr>
        <w:t xml:space="preserve">3.6.  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>Порядок приема учащихся.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Прием в Учреждение на обучение по дополнительным общеобразовательным программам осуществляется в соответствии с </w:t>
      </w:r>
      <w:r w:rsidRPr="00FA194F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FA194F">
        <w:rPr>
          <w:rFonts w:ascii="Times New Roman" w:hAnsi="Times New Roman" w:cs="Times New Roman"/>
          <w:sz w:val="28"/>
          <w:szCs w:val="28"/>
        </w:rPr>
        <w:t>на основании заявлений совершеннолетних учащихся или родителей (законных представителей) несовершеннолетних учащихся.</w:t>
      </w:r>
    </w:p>
    <w:p w:rsidR="003D742A" w:rsidRPr="00FA194F" w:rsidRDefault="003D742A" w:rsidP="006424B2">
      <w:pPr>
        <w:tabs>
          <w:tab w:val="left" w:pos="1276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="00566F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3.6.1. Прием учащихся в </w:t>
      </w:r>
      <w:r w:rsidRPr="00FA194F">
        <w:rPr>
          <w:rFonts w:ascii="Times New Roman" w:hAnsi="Times New Roman" w:cs="Times New Roman"/>
          <w:sz w:val="28"/>
          <w:szCs w:val="28"/>
        </w:rPr>
        <w:t>Учреждение</w:t>
      </w: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осуществляется на добровольной основе. </w:t>
      </w:r>
      <w:r w:rsidRPr="00FA194F">
        <w:rPr>
          <w:rFonts w:ascii="Times New Roman" w:hAnsi="Times New Roman" w:cs="Times New Roman"/>
          <w:sz w:val="28"/>
          <w:szCs w:val="28"/>
        </w:rPr>
        <w:t>Для зачисления необходимы следующие документы:</w:t>
      </w:r>
    </w:p>
    <w:p w:rsidR="003D742A" w:rsidRPr="00FA194F" w:rsidRDefault="003D742A" w:rsidP="006424B2">
      <w:pPr>
        <w:tabs>
          <w:tab w:val="left" w:pos="1276"/>
        </w:tabs>
        <w:spacing w:before="0"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в Учреждение;</w:t>
      </w:r>
    </w:p>
    <w:p w:rsidR="003D742A" w:rsidRPr="00FA194F" w:rsidRDefault="003D742A" w:rsidP="006424B2">
      <w:pPr>
        <w:tabs>
          <w:tab w:val="left" w:pos="1276"/>
        </w:tabs>
        <w:spacing w:before="0"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рождении; </w:t>
      </w:r>
    </w:p>
    <w:p w:rsidR="003D742A" w:rsidRPr="00FA194F" w:rsidRDefault="003D742A" w:rsidP="006424B2">
      <w:pPr>
        <w:tabs>
          <w:tab w:val="left" w:pos="1276"/>
        </w:tabs>
        <w:spacing w:before="0"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- медицинская справка о состоянии здоровья. </w:t>
      </w:r>
    </w:p>
    <w:p w:rsidR="003D742A" w:rsidRPr="00FA194F" w:rsidRDefault="003D742A" w:rsidP="006424B2">
      <w:pPr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="00566F09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3.6.2. </w:t>
      </w:r>
      <w:r w:rsidRPr="00FA194F">
        <w:rPr>
          <w:rFonts w:ascii="Times New Roman" w:hAnsi="Times New Roman" w:cs="Times New Roman"/>
          <w:sz w:val="28"/>
          <w:szCs w:val="28"/>
        </w:rPr>
        <w:t>При приеме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94F">
        <w:rPr>
          <w:rFonts w:ascii="Times New Roman" w:hAnsi="Times New Roman" w:cs="Times New Roman"/>
          <w:sz w:val="28"/>
          <w:szCs w:val="28"/>
        </w:rPr>
        <w:t xml:space="preserve"> с его родителями (законными представителями) Учреждение заключает договор </w:t>
      </w:r>
      <w:r w:rsidRPr="00566F09">
        <w:rPr>
          <w:rFonts w:ascii="Times New Roman" w:hAnsi="Times New Roman" w:cs="Times New Roman"/>
          <w:sz w:val="28"/>
          <w:szCs w:val="28"/>
        </w:rPr>
        <w:t xml:space="preserve">об </w:t>
      </w:r>
      <w:r w:rsidR="00AB13E7" w:rsidRPr="00566F09">
        <w:rPr>
          <w:rFonts w:ascii="Times New Roman" w:hAnsi="Times New Roman" w:cs="Times New Roman"/>
          <w:sz w:val="28"/>
          <w:szCs w:val="28"/>
        </w:rPr>
        <w:t>о</w:t>
      </w:r>
      <w:r w:rsidRPr="00566F09">
        <w:rPr>
          <w:rFonts w:ascii="Times New Roman" w:hAnsi="Times New Roman" w:cs="Times New Roman"/>
          <w:sz w:val="28"/>
          <w:szCs w:val="28"/>
        </w:rPr>
        <w:t>бразовании</w:t>
      </w:r>
      <w:r w:rsidRPr="00FA194F">
        <w:rPr>
          <w:rFonts w:ascii="Times New Roman" w:hAnsi="Times New Roman" w:cs="Times New Roman"/>
          <w:sz w:val="28"/>
          <w:szCs w:val="28"/>
        </w:rPr>
        <w:t>, подписание которого является обязательным для обеих сторон.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A194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предоставляют «Согласие на обработку персональных данных родителей (законных представителей) обучающегося, не достигшего (достигшего) возраста 14 лет»; учащиеся, </w:t>
      </w:r>
      <w:r w:rsidRPr="00FA194F">
        <w:t xml:space="preserve"> </w:t>
      </w:r>
      <w:r w:rsidRPr="00FA194F">
        <w:rPr>
          <w:rFonts w:ascii="Times New Roman" w:hAnsi="Times New Roman" w:cs="Times New Roman"/>
          <w:sz w:val="28"/>
          <w:szCs w:val="28"/>
        </w:rPr>
        <w:t>достигшие возраста 14 лет, предоставляют «Согласие на обработку персональных данных обучающегося, достигшего возраста 14 лет».</w:t>
      </w:r>
      <w:r w:rsidRPr="00FA194F">
        <w:t xml:space="preserve"> </w:t>
      </w:r>
    </w:p>
    <w:p w:rsidR="003D742A" w:rsidRPr="00FA194F" w:rsidRDefault="003D742A" w:rsidP="006424B2">
      <w:pPr>
        <w:tabs>
          <w:tab w:val="left" w:pos="1276"/>
        </w:tabs>
        <w:spacing w:before="0" w:after="0"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0"/>
          <w:sz w:val="28"/>
          <w:szCs w:val="28"/>
        </w:rPr>
        <w:t xml:space="preserve">3.6.3. Прием в </w:t>
      </w:r>
      <w:r w:rsidRPr="00FA194F">
        <w:rPr>
          <w:rFonts w:ascii="Times New Roman" w:hAnsi="Times New Roman" w:cs="Times New Roman"/>
          <w:sz w:val="28"/>
          <w:szCs w:val="28"/>
        </w:rPr>
        <w:t>Учреждение</w:t>
      </w:r>
      <w:r w:rsidRPr="00FA194F">
        <w:rPr>
          <w:rFonts w:ascii="Times New Roman" w:hAnsi="Times New Roman" w:cs="Times New Roman"/>
          <w:spacing w:val="-10"/>
          <w:sz w:val="28"/>
          <w:szCs w:val="28"/>
        </w:rPr>
        <w:t xml:space="preserve"> на обучение оформляется приказом директора </w:t>
      </w:r>
      <w:r w:rsidRPr="00FA194F">
        <w:rPr>
          <w:rFonts w:ascii="Times New Roman" w:hAnsi="Times New Roman" w:cs="Times New Roman"/>
          <w:sz w:val="28"/>
          <w:szCs w:val="28"/>
        </w:rPr>
        <w:t>Учреждения.</w:t>
      </w:r>
    </w:p>
    <w:p w:rsidR="003D742A" w:rsidRPr="00FA194F" w:rsidRDefault="003D742A" w:rsidP="006424B2">
      <w:pPr>
        <w:tabs>
          <w:tab w:val="left" w:pos="1276"/>
        </w:tabs>
        <w:spacing w:before="0" w:after="0"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3.7. Отношения учащихся и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194F">
        <w:rPr>
          <w:rFonts w:ascii="Times New Roman" w:hAnsi="Times New Roman" w:cs="Times New Roman"/>
          <w:sz w:val="28"/>
          <w:szCs w:val="28"/>
        </w:rPr>
        <w:t xml:space="preserve"> строятся на основе сотрудничества, уважения личности ребенка и предоставления ему свободы развития в соответствии с его индивидуальными способностями и интересами.</w:t>
      </w:r>
    </w:p>
    <w:p w:rsidR="003D742A" w:rsidRPr="00FA194F" w:rsidRDefault="003D742A" w:rsidP="006424B2">
      <w:pPr>
        <w:tabs>
          <w:tab w:val="left" w:pos="1276"/>
        </w:tabs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3.8.  Дисциплина поддерживается на основе человеческого достоинства учащихся. Применение методов физического и психологического насилия по отношению к учащимся не допускается.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2261"/>
        </w:tabs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9"/>
          <w:sz w:val="28"/>
          <w:szCs w:val="28"/>
        </w:rPr>
        <w:t xml:space="preserve">3.9. </w:t>
      </w:r>
      <w:r w:rsidRPr="00FA194F">
        <w:rPr>
          <w:rFonts w:ascii="Times New Roman" w:hAnsi="Times New Roman" w:cs="Times New Roman"/>
          <w:sz w:val="28"/>
          <w:szCs w:val="28"/>
        </w:rPr>
        <w:t>Учреждение</w:t>
      </w:r>
      <w:r w:rsidRPr="00FA194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194F">
        <w:rPr>
          <w:rFonts w:ascii="Times New Roman" w:hAnsi="Times New Roman" w:cs="Times New Roman"/>
          <w:sz w:val="28"/>
          <w:szCs w:val="28"/>
        </w:rPr>
        <w:t>знакомит поступающего на обучение и его родителей (законных представителей) с Уставом, лицензией на право осущест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вления образовательной   деятельности 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 xml:space="preserve">и другими    документами, регламентирующими </w:t>
      </w: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>рганизацию образовательного</w:t>
      </w:r>
      <w:r w:rsidRPr="00FA194F">
        <w:rPr>
          <w:rFonts w:ascii="Times New Roman" w:hAnsi="Times New Roman" w:cs="Times New Roman"/>
          <w:sz w:val="28"/>
          <w:szCs w:val="28"/>
        </w:rPr>
        <w:t xml:space="preserve"> процесса в Учреждении.</w:t>
      </w:r>
    </w:p>
    <w:p w:rsidR="003D742A" w:rsidRPr="00D74FF8" w:rsidRDefault="003D742A" w:rsidP="006424B2">
      <w:pPr>
        <w:shd w:val="clear" w:color="auto" w:fill="FFFFFF"/>
        <w:tabs>
          <w:tab w:val="left" w:pos="1276"/>
          <w:tab w:val="left" w:pos="2182"/>
        </w:tabs>
        <w:spacing w:before="0" w:after="0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FF8">
        <w:rPr>
          <w:rFonts w:ascii="Times New Roman" w:hAnsi="Times New Roman" w:cs="Times New Roman"/>
          <w:spacing w:val="-9"/>
          <w:sz w:val="28"/>
          <w:szCs w:val="28"/>
        </w:rPr>
        <w:t xml:space="preserve">    3.10. 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>Режим занятий учащихся.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2354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  3.10.1. </w:t>
      </w:r>
      <w:r w:rsidRPr="00FA194F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94F">
        <w:rPr>
          <w:rFonts w:ascii="Times New Roman" w:hAnsi="Times New Roman" w:cs="Times New Roman"/>
          <w:sz w:val="28"/>
          <w:szCs w:val="28"/>
        </w:rPr>
        <w:t>1 сентября.</w:t>
      </w:r>
    </w:p>
    <w:p w:rsidR="003D742A" w:rsidRPr="00FA194F" w:rsidRDefault="003D742A" w:rsidP="006424B2">
      <w:pPr>
        <w:spacing w:before="0"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3.10.2. </w:t>
      </w:r>
      <w:r w:rsidRPr="00FA194F">
        <w:rPr>
          <w:rFonts w:ascii="Times New Roman" w:hAnsi="Times New Roman" w:cs="Times New Roman"/>
          <w:sz w:val="28"/>
          <w:szCs w:val="28"/>
        </w:rPr>
        <w:t>Количество учащихся в учебной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FA194F">
        <w:rPr>
          <w:rFonts w:ascii="Times New Roman" w:hAnsi="Times New Roman" w:cs="Times New Roman"/>
          <w:sz w:val="28"/>
          <w:szCs w:val="28"/>
        </w:rPr>
        <w:t>, их возрастные категории, а также продолжительность учебных занятий устанавливаются в соответствии с физкультурно-спортивной направленностью дополнительных общеобразовательных программ и определяются локальным нормативным актом Учреждения.</w:t>
      </w:r>
    </w:p>
    <w:p w:rsidR="003D742A" w:rsidRPr="00FA194F" w:rsidRDefault="003D742A" w:rsidP="006424B2">
      <w:pPr>
        <w:spacing w:before="0"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3.10.3. Заняти</w:t>
      </w:r>
      <w:r>
        <w:rPr>
          <w:rFonts w:ascii="Times New Roman" w:hAnsi="Times New Roman" w:cs="Times New Roman"/>
          <w:sz w:val="28"/>
          <w:szCs w:val="28"/>
        </w:rPr>
        <w:t>я проводятся по группам или</w:t>
      </w:r>
      <w:r w:rsidRPr="00FA194F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2398"/>
        </w:tabs>
        <w:spacing w:before="0"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 xml:space="preserve"> 3.10.4. Г</w:t>
      </w:r>
      <w:r w:rsidRPr="00FA194F">
        <w:rPr>
          <w:rFonts w:ascii="Times New Roman" w:hAnsi="Times New Roman" w:cs="Times New Roman"/>
          <w:sz w:val="28"/>
          <w:szCs w:val="28"/>
        </w:rPr>
        <w:t>одовой календарный учебный график разрабатывается и утверждается директором Учреждения.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3.11. Порядок перевода учащихся в следующие группы.</w:t>
      </w:r>
    </w:p>
    <w:p w:rsidR="003D742A" w:rsidRPr="00FA194F" w:rsidRDefault="003D742A" w:rsidP="006424B2">
      <w:pPr>
        <w:shd w:val="clear" w:color="auto" w:fill="FFFFFF"/>
        <w:tabs>
          <w:tab w:val="left" w:pos="709"/>
          <w:tab w:val="left" w:pos="1276"/>
          <w:tab w:val="left" w:pos="1483"/>
        </w:tabs>
        <w:spacing w:before="0" w:after="0"/>
        <w:ind w:left="142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FA194F">
        <w:rPr>
          <w:rFonts w:ascii="Times New Roman" w:hAnsi="Times New Roman" w:cs="Times New Roman"/>
          <w:spacing w:val="-8"/>
          <w:sz w:val="28"/>
          <w:szCs w:val="28"/>
        </w:rPr>
        <w:t>3.11.1.</w:t>
      </w:r>
      <w:r w:rsidRPr="00FA194F">
        <w:rPr>
          <w:rFonts w:ascii="Times New Roman" w:hAnsi="Times New Roman" w:cs="Times New Roman"/>
          <w:sz w:val="28"/>
          <w:szCs w:val="28"/>
        </w:rPr>
        <w:t xml:space="preserve">Перевод учащихся в группу следующего года обучения производится решением педагогического совета на основании стажа занятий, </w:t>
      </w:r>
      <w:r w:rsidRPr="00FA194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нормативных показателей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общей и специальной физической подготовки. Учащиеся, не выполнившие эти </w:t>
      </w:r>
      <w:r w:rsidRPr="00FA194F">
        <w:rPr>
          <w:rFonts w:ascii="Times New Roman" w:hAnsi="Times New Roman" w:cs="Times New Roman"/>
          <w:sz w:val="28"/>
          <w:szCs w:val="28"/>
        </w:rPr>
        <w:t xml:space="preserve">требования, на следующий год обучения не переводятся. Такие учащиеся могут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решением педагогического совета спортивной школы продолжать обучение повторный год, но  не более одного раза на данном этапе подготовки.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1555"/>
        </w:tabs>
        <w:spacing w:before="0" w:after="0"/>
        <w:ind w:left="142" w:right="-259" w:firstLine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 xml:space="preserve">  3.11.2.</w:t>
      </w:r>
      <w:r w:rsidRPr="00FA194F">
        <w:rPr>
          <w:rFonts w:ascii="Times New Roman" w:hAnsi="Times New Roman" w:cs="Times New Roman"/>
          <w:sz w:val="28"/>
          <w:szCs w:val="28"/>
        </w:rPr>
        <w:tab/>
        <w:t>Учащиеся, не достигшие установленного возраста для перевода в группу следующего года обучения,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94F">
        <w:rPr>
          <w:rFonts w:ascii="Times New Roman" w:hAnsi="Times New Roman" w:cs="Times New Roman"/>
          <w:sz w:val="28"/>
          <w:szCs w:val="28"/>
        </w:rPr>
        <w:t xml:space="preserve"> выполнившие программные требования предыдущего года обучения, могут переводиться раньше срока решением </w:t>
      </w:r>
      <w:r w:rsidRPr="00FA194F">
        <w:rPr>
          <w:rFonts w:ascii="Times New Roman" w:hAnsi="Times New Roman" w:cs="Times New Roman"/>
          <w:spacing w:val="-4"/>
          <w:sz w:val="28"/>
          <w:szCs w:val="28"/>
        </w:rPr>
        <w:t>педагогического совета.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4"/>
          <w:sz w:val="28"/>
          <w:szCs w:val="28"/>
        </w:rPr>
        <w:t xml:space="preserve">  3.12. Порядок отчисления и выпуска учащихся</w:t>
      </w:r>
      <w:r w:rsidRPr="00FA194F">
        <w:rPr>
          <w:rFonts w:ascii="Times New Roman" w:hAnsi="Times New Roman" w:cs="Times New Roman"/>
          <w:sz w:val="28"/>
          <w:szCs w:val="28"/>
        </w:rPr>
        <w:t xml:space="preserve"> определяется локальным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94F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9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A194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A194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D742A" w:rsidRDefault="003D742A" w:rsidP="006424B2">
      <w:pPr>
        <w:shd w:val="clear" w:color="auto" w:fill="FFFFFF"/>
        <w:tabs>
          <w:tab w:val="right" w:pos="426"/>
          <w:tab w:val="left" w:pos="567"/>
          <w:tab w:val="left" w:pos="1276"/>
        </w:tabs>
        <w:spacing w:before="0" w:after="0"/>
        <w:ind w:left="142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3.12.1. Отчисление учащихся оформляется 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>приказом директора по следующим основаниям:</w:t>
      </w:r>
    </w:p>
    <w:p w:rsidR="003D742A" w:rsidRPr="00FA194F" w:rsidRDefault="003D742A" w:rsidP="006424B2">
      <w:pPr>
        <w:pStyle w:val="a9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A194F">
        <w:rPr>
          <w:spacing w:val="-3"/>
          <w:sz w:val="28"/>
          <w:szCs w:val="28"/>
        </w:rPr>
        <w:t xml:space="preserve">- </w:t>
      </w:r>
      <w:r w:rsidRPr="00FA194F">
        <w:rPr>
          <w:sz w:val="28"/>
          <w:szCs w:val="28"/>
        </w:rPr>
        <w:t>по заявлению родителей (законных представителей);</w:t>
      </w:r>
    </w:p>
    <w:p w:rsidR="003D742A" w:rsidRPr="00FA194F" w:rsidRDefault="003D742A" w:rsidP="006424B2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276"/>
          <w:tab w:val="left" w:pos="3402"/>
          <w:tab w:val="left" w:pos="3544"/>
          <w:tab w:val="left" w:pos="6237"/>
        </w:tabs>
        <w:spacing w:before="0" w:after="0"/>
        <w:ind w:left="142" w:right="-26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3"/>
          <w:sz w:val="28"/>
          <w:szCs w:val="28"/>
        </w:rPr>
        <w:t>- по</w:t>
      </w:r>
      <w:r w:rsidRPr="00FA194F">
        <w:rPr>
          <w:rFonts w:ascii="Times New Roman" w:hAnsi="Times New Roman" w:cs="Times New Roman"/>
          <w:sz w:val="28"/>
          <w:szCs w:val="28"/>
        </w:rPr>
        <w:t xml:space="preserve"> медицинскому заключению о состоянии здоровья учащегося.</w:t>
      </w:r>
    </w:p>
    <w:p w:rsidR="003D742A" w:rsidRDefault="003D742A" w:rsidP="006424B2">
      <w:pPr>
        <w:spacing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3.12.2. За совершение противоправных действий, грубые и неоднократные нарушения Устава по решению педагогического совета допускается исключение учащихся.</w:t>
      </w:r>
    </w:p>
    <w:p w:rsidR="00AC5CA7" w:rsidRPr="00FA194F" w:rsidRDefault="00566F09" w:rsidP="006424B2">
      <w:pPr>
        <w:spacing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CA7">
        <w:rPr>
          <w:rFonts w:ascii="Times New Roman" w:hAnsi="Times New Roman" w:cs="Times New Roman"/>
          <w:sz w:val="28"/>
          <w:szCs w:val="28"/>
        </w:rPr>
        <w:t>3.12.3. Выпуск учащихся, окончи</w:t>
      </w:r>
      <w:r>
        <w:rPr>
          <w:rFonts w:ascii="Times New Roman" w:hAnsi="Times New Roman" w:cs="Times New Roman"/>
          <w:sz w:val="28"/>
          <w:szCs w:val="28"/>
        </w:rPr>
        <w:t>вших обучение по дополнительным общеобразовательным программам</w:t>
      </w:r>
      <w:r w:rsidR="00C725FD">
        <w:rPr>
          <w:rFonts w:ascii="Times New Roman" w:hAnsi="Times New Roman" w:cs="Times New Roman"/>
          <w:sz w:val="28"/>
          <w:szCs w:val="28"/>
        </w:rPr>
        <w:t xml:space="preserve">, оформляется приказом директора. Учащимся, завершившим обучение по </w:t>
      </w:r>
      <w:r w:rsidRPr="00566F09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программам, выдаются свидетельства</w:t>
      </w:r>
      <w:r w:rsidR="00C725FD">
        <w:rPr>
          <w:rFonts w:ascii="Times New Roman" w:hAnsi="Times New Roman" w:cs="Times New Roman"/>
          <w:sz w:val="28"/>
          <w:szCs w:val="28"/>
        </w:rPr>
        <w:t xml:space="preserve"> об окончании обучения в Учреждении по соответствующим </w:t>
      </w:r>
      <w:r w:rsidRPr="00566F09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C725FD">
        <w:rPr>
          <w:rFonts w:ascii="Times New Roman" w:hAnsi="Times New Roman" w:cs="Times New Roman"/>
          <w:sz w:val="28"/>
          <w:szCs w:val="28"/>
        </w:rPr>
        <w:t>.</w:t>
      </w:r>
    </w:p>
    <w:p w:rsidR="003D742A" w:rsidRPr="00FA194F" w:rsidRDefault="003D742A" w:rsidP="006424B2">
      <w:pPr>
        <w:spacing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3.13. Учреждение вправе осуществлять образовательную деятельность по дополнительным общеобразовательным программам как самостоятельно, так и посредством сетевых форм их реализации. Использование сетевой формы реализации дополнительных общеобразовательных программ осуществляется на основании договора между организациями в порядке, установленном статьей 15 Федерального закона от 29.12.2012 г. №273-ФЗ «Об образовании в Российской Федерации» (с последующими изменениями и дополнениями).</w:t>
      </w:r>
    </w:p>
    <w:p w:rsidR="003D742A" w:rsidRPr="00FA194F" w:rsidRDefault="003D742A" w:rsidP="006424B2">
      <w:pPr>
        <w:pStyle w:val="a8"/>
        <w:shd w:val="clear" w:color="auto" w:fill="FFFFFF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2A" w:rsidRDefault="003D742A" w:rsidP="006424B2">
      <w:pPr>
        <w:pStyle w:val="a8"/>
        <w:shd w:val="clear" w:color="auto" w:fill="FFFFFF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>4. Имущество, финансовая и хозяйственная деятельность.</w:t>
      </w:r>
    </w:p>
    <w:p w:rsidR="003D742A" w:rsidRPr="00FA194F" w:rsidRDefault="003D742A" w:rsidP="006424B2">
      <w:pPr>
        <w:pStyle w:val="a8"/>
        <w:shd w:val="clear" w:color="auto" w:fill="FFFFFF"/>
        <w:tabs>
          <w:tab w:val="left" w:pos="1134"/>
          <w:tab w:val="left" w:pos="1276"/>
          <w:tab w:val="left" w:pos="1560"/>
        </w:tabs>
        <w:spacing w:before="0" w:after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4.1.Имущество Учреждения находится в муниципальной собственности и закреплено за ним на праве оперативного управления.</w:t>
      </w:r>
    </w:p>
    <w:p w:rsidR="003D742A" w:rsidRPr="00FA194F" w:rsidRDefault="003D742A" w:rsidP="006424B2">
      <w:pPr>
        <w:shd w:val="clear" w:color="auto" w:fill="FFFFFF"/>
        <w:tabs>
          <w:tab w:val="left" w:pos="1134"/>
          <w:tab w:val="left" w:pos="1195"/>
          <w:tab w:val="left" w:pos="1276"/>
          <w:tab w:val="left" w:pos="1560"/>
        </w:tabs>
        <w:spacing w:before="0" w:after="0"/>
        <w:ind w:left="142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FA194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в целях обеспечения образовательной и иной,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предусмотренной настоящим Уставом деятельности, использует предоставленное ему </w:t>
      </w:r>
      <w:r w:rsidRPr="00FA194F">
        <w:rPr>
          <w:rFonts w:ascii="Times New Roman" w:hAnsi="Times New Roman" w:cs="Times New Roman"/>
          <w:sz w:val="28"/>
          <w:szCs w:val="28"/>
        </w:rPr>
        <w:t xml:space="preserve">имущество, отвечает за его правильное использование, ведет финансовую и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хозяйственную деятельность, приобретает гражданские права и несет гражданские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обязанности в соответствии с законодательством </w:t>
      </w:r>
      <w:r w:rsidRPr="00FA194F">
        <w:rPr>
          <w:rFonts w:ascii="Times New Roman" w:hAnsi="Times New Roman" w:cs="Times New Roman"/>
          <w:sz w:val="28"/>
          <w:szCs w:val="28"/>
        </w:rPr>
        <w:t>Российской Федерации и настоящим Уставом.</w:t>
      </w:r>
    </w:p>
    <w:p w:rsidR="003D742A" w:rsidRPr="00FA194F" w:rsidRDefault="003D742A" w:rsidP="006424B2">
      <w:pPr>
        <w:shd w:val="clear" w:color="auto" w:fill="FFFFFF"/>
        <w:tabs>
          <w:tab w:val="left" w:pos="1130"/>
          <w:tab w:val="left" w:pos="1276"/>
        </w:tabs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Основы имущественных отношений.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Под имуществом в настоящем Уставе понимается </w:t>
      </w:r>
      <w:r w:rsidRPr="00FA194F">
        <w:rPr>
          <w:rFonts w:ascii="Times New Roman" w:hAnsi="Times New Roman" w:cs="Times New Roman"/>
          <w:sz w:val="28"/>
          <w:szCs w:val="28"/>
        </w:rPr>
        <w:t>совокупность вещей, имущественных прав и обязанностей, в том числе и исключительных прав, принадлежащих Учреждению.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 w:right="36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       Имущественные    отношения   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 регулируются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действующим Г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ражданским законодательством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РФ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,    законодательством  об   образовании,  а  также   нормами    финансового, </w:t>
      </w:r>
      <w:r w:rsidRPr="00FA194F">
        <w:rPr>
          <w:rFonts w:ascii="Times New Roman" w:hAnsi="Times New Roman" w:cs="Times New Roman"/>
          <w:sz w:val="28"/>
          <w:szCs w:val="28"/>
        </w:rPr>
        <w:t xml:space="preserve">административного,  налогового    и    иных   отраслей   права    Российской      Федерации    в зависимости    от     характера    возникающих    правоотношений  в соответствии с настоящим </w:t>
      </w:r>
      <w:r w:rsidRPr="00FA194F">
        <w:rPr>
          <w:rFonts w:ascii="Times New Roman" w:hAnsi="Times New Roman" w:cs="Times New Roman"/>
          <w:spacing w:val="-7"/>
          <w:sz w:val="28"/>
          <w:szCs w:val="28"/>
        </w:rPr>
        <w:t>Уставом.</w:t>
      </w:r>
    </w:p>
    <w:p w:rsidR="003D742A" w:rsidRPr="00D74FF8" w:rsidRDefault="003D742A" w:rsidP="003F17A9">
      <w:pPr>
        <w:shd w:val="clear" w:color="auto" w:fill="FFFFFF"/>
        <w:tabs>
          <w:tab w:val="left" w:pos="1276"/>
        </w:tabs>
        <w:spacing w:before="0" w:after="0"/>
        <w:ind w:left="142" w:right="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FF8">
        <w:rPr>
          <w:rFonts w:ascii="Times New Roman" w:hAnsi="Times New Roman" w:cs="Times New Roman"/>
          <w:spacing w:val="-5"/>
          <w:sz w:val="28"/>
          <w:szCs w:val="28"/>
        </w:rPr>
        <w:t>4.4.</w:t>
      </w:r>
      <w:r w:rsidRPr="00D74F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 xml:space="preserve">Имущество </w:t>
      </w:r>
      <w:r w:rsidRPr="00D74FF8">
        <w:rPr>
          <w:rFonts w:ascii="Times New Roman" w:hAnsi="Times New Roman" w:cs="Times New Roman"/>
          <w:sz w:val="28"/>
          <w:szCs w:val="28"/>
        </w:rPr>
        <w:t>Учреждения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D742A" w:rsidRPr="00FA194F" w:rsidRDefault="003D742A" w:rsidP="003F17A9">
      <w:pPr>
        <w:shd w:val="clear" w:color="auto" w:fill="FFFFFF"/>
        <w:tabs>
          <w:tab w:val="left" w:pos="1276"/>
        </w:tabs>
        <w:spacing w:before="0" w:after="0"/>
        <w:ind w:left="142"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Имущество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составляют предоставленные на законных </w:t>
      </w:r>
      <w:r w:rsidRPr="00FA194F">
        <w:rPr>
          <w:rFonts w:ascii="Times New Roman" w:hAnsi="Times New Roman" w:cs="Times New Roman"/>
          <w:sz w:val="28"/>
          <w:szCs w:val="28"/>
        </w:rPr>
        <w:t xml:space="preserve">основаниях недвижимое имущество, движимое имущество, имущественные права,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включая исключительные права (интеллектуальную собственность).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1440"/>
        </w:tabs>
        <w:spacing w:before="0" w:after="0"/>
        <w:ind w:left="22"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>4.4.1.</w:t>
      </w:r>
      <w:r w:rsidRPr="00FA194F">
        <w:rPr>
          <w:rFonts w:ascii="Times New Roman" w:hAnsi="Times New Roman" w:cs="Times New Roman"/>
          <w:sz w:val="28"/>
          <w:szCs w:val="28"/>
        </w:rPr>
        <w:tab/>
        <w:t>Недвижимое имущество Учреждения складывается из используемых на законных основаниях:</w:t>
      </w:r>
    </w:p>
    <w:p w:rsidR="003D742A" w:rsidRPr="00FA194F" w:rsidRDefault="003D742A" w:rsidP="006424B2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  <w:tab w:val="left" w:pos="1276"/>
        </w:tabs>
        <w:autoSpaceDE w:val="0"/>
        <w:autoSpaceDN w:val="0"/>
        <w:adjustRightInd w:val="0"/>
        <w:spacing w:before="0" w:after="0"/>
        <w:ind w:left="72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земельных участков;</w:t>
      </w:r>
    </w:p>
    <w:p w:rsidR="003D742A" w:rsidRPr="00FA194F" w:rsidRDefault="003D742A" w:rsidP="006424B2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  <w:tab w:val="left" w:pos="1276"/>
        </w:tabs>
        <w:autoSpaceDE w:val="0"/>
        <w:autoSpaceDN w:val="0"/>
        <w:adjustRightInd w:val="0"/>
        <w:spacing w:before="0" w:after="0"/>
        <w:ind w:left="14" w:righ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расположенных на этих земельных участках природных объектов, зданий и </w:t>
      </w:r>
      <w:r w:rsidRPr="00FA194F">
        <w:rPr>
          <w:rFonts w:ascii="Times New Roman" w:hAnsi="Times New Roman" w:cs="Times New Roman"/>
          <w:sz w:val="28"/>
          <w:szCs w:val="28"/>
        </w:rPr>
        <w:t>сооружений;</w:t>
      </w:r>
    </w:p>
    <w:p w:rsidR="003D742A" w:rsidRPr="00FA194F" w:rsidRDefault="003D742A" w:rsidP="006424B2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  <w:tab w:val="left" w:pos="1276"/>
        </w:tabs>
        <w:autoSpaceDE w:val="0"/>
        <w:autoSpaceDN w:val="0"/>
        <w:adjustRightInd w:val="0"/>
        <w:spacing w:before="0" w:after="0"/>
        <w:ind w:left="14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3"/>
          <w:sz w:val="28"/>
          <w:szCs w:val="28"/>
        </w:rPr>
        <w:t xml:space="preserve">иного имущества, находящегося в распоряжении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отнесенного </w:t>
      </w:r>
      <w:r>
        <w:rPr>
          <w:rFonts w:ascii="Times New Roman" w:hAnsi="Times New Roman" w:cs="Times New Roman"/>
          <w:spacing w:val="-1"/>
          <w:sz w:val="28"/>
          <w:szCs w:val="28"/>
        </w:rPr>
        <w:t>действующим Гр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ажданским законодательством и другими законами к недвижимому </w:t>
      </w:r>
      <w:r w:rsidRPr="00FA194F">
        <w:rPr>
          <w:rFonts w:ascii="Times New Roman" w:hAnsi="Times New Roman" w:cs="Times New Roman"/>
          <w:sz w:val="28"/>
          <w:szCs w:val="28"/>
        </w:rPr>
        <w:t>имуществу.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1440"/>
        </w:tabs>
        <w:spacing w:before="0" w:after="0"/>
        <w:ind w:left="22"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>4.4.2.</w:t>
      </w:r>
      <w:r w:rsidRPr="00FA194F">
        <w:rPr>
          <w:rFonts w:ascii="Times New Roman" w:hAnsi="Times New Roman" w:cs="Times New Roman"/>
          <w:sz w:val="28"/>
          <w:szCs w:val="28"/>
        </w:rPr>
        <w:tab/>
        <w:t>Движимое имущество Учреждения складывается из используемых на законных основаниях:</w:t>
      </w:r>
    </w:p>
    <w:p w:rsidR="003D742A" w:rsidRPr="00FA194F" w:rsidRDefault="003D742A" w:rsidP="006424B2">
      <w:pPr>
        <w:shd w:val="clear" w:color="auto" w:fill="FFFFFF"/>
        <w:tabs>
          <w:tab w:val="left" w:pos="972"/>
          <w:tab w:val="left" w:pos="1276"/>
        </w:tabs>
        <w:spacing w:before="0" w:after="0"/>
        <w:ind w:left="29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-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вещей, которые не отнесены </w:t>
      </w:r>
      <w:r>
        <w:rPr>
          <w:rFonts w:ascii="Times New Roman" w:hAnsi="Times New Roman" w:cs="Times New Roman"/>
          <w:sz w:val="28"/>
          <w:szCs w:val="28"/>
        </w:rPr>
        <w:t>действующим Г</w:t>
      </w:r>
      <w:r w:rsidRPr="00FA194F">
        <w:rPr>
          <w:rFonts w:ascii="Times New Roman" w:hAnsi="Times New Roman" w:cs="Times New Roman"/>
          <w:sz w:val="28"/>
          <w:szCs w:val="28"/>
        </w:rPr>
        <w:t>ражданским законодательством и другими законами к недвижимому имуществу;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- денег (валюты) и ценных бумаг.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1354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>4.4.3.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Имущественные права, как вещные, так и обязательственные, возникают у </w:t>
      </w:r>
      <w:r w:rsidRPr="00FA194F">
        <w:rPr>
          <w:rFonts w:ascii="Times New Roman" w:hAnsi="Times New Roman" w:cs="Times New Roman"/>
          <w:sz w:val="28"/>
          <w:szCs w:val="28"/>
        </w:rPr>
        <w:t xml:space="preserve">Учреждения на основании настоящего Устава, договора или по иным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законным основаниям, соответствующим целям деятельности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D742A" w:rsidRPr="00FA194F" w:rsidRDefault="003D742A" w:rsidP="006424B2">
      <w:pPr>
        <w:shd w:val="clear" w:color="auto" w:fill="FFFFFF"/>
        <w:tabs>
          <w:tab w:val="left" w:pos="1276"/>
          <w:tab w:val="left" w:pos="1447"/>
        </w:tabs>
        <w:spacing w:before="0" w:after="0"/>
        <w:ind w:left="58" w:right="7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spacing w:val="-6"/>
          <w:sz w:val="28"/>
          <w:szCs w:val="28"/>
        </w:rPr>
        <w:t>4.4.4.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Исключительные права Учреждения приобретаются и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защищаются в  установленном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порядке.</w:t>
      </w:r>
    </w:p>
    <w:p w:rsidR="003D742A" w:rsidRDefault="003D742A" w:rsidP="006424B2">
      <w:pPr>
        <w:shd w:val="clear" w:color="auto" w:fill="FFFFFF"/>
        <w:tabs>
          <w:tab w:val="left" w:pos="1276"/>
          <w:tab w:val="left" w:pos="1447"/>
        </w:tabs>
        <w:spacing w:before="0" w:after="0"/>
        <w:ind w:left="58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>4.5.</w:t>
      </w:r>
      <w:r w:rsidRPr="00FA194F">
        <w:rPr>
          <w:rFonts w:ascii="Times New Roman" w:hAnsi="Times New Roman" w:cs="Times New Roman"/>
          <w:sz w:val="28"/>
          <w:szCs w:val="28"/>
        </w:rPr>
        <w:t>Учредитель осуществляет финансовое обеспечение выполнения муниципального задания с учетом расходов на содержание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Учреждение не вправе отказаться от выполнения муниципального задания.</w:t>
      </w:r>
    </w:p>
    <w:p w:rsidR="003D742A" w:rsidRPr="00D74FF8" w:rsidRDefault="003D742A" w:rsidP="006424B2">
      <w:pPr>
        <w:shd w:val="clear" w:color="auto" w:fill="FFFFFF"/>
        <w:tabs>
          <w:tab w:val="left" w:pos="1123"/>
          <w:tab w:val="left" w:pos="1276"/>
        </w:tabs>
        <w:spacing w:before="0" w:after="0"/>
        <w:ind w:left="6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FF8">
        <w:rPr>
          <w:rFonts w:ascii="Times New Roman" w:hAnsi="Times New Roman" w:cs="Times New Roman"/>
          <w:spacing w:val="-5"/>
          <w:sz w:val="28"/>
          <w:szCs w:val="28"/>
        </w:rPr>
        <w:t>4.6.</w:t>
      </w:r>
      <w:r w:rsidRPr="00D74F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>Формирование имущества, его источники.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Имущество Учреждения складывается из имущества, предоставленного Учредителем.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7" w:right="1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4.6.1. Состав имущества, предоставляемого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Учредителем, определяется последним самостоятельно, исходя из необходимости </w:t>
      </w:r>
      <w:r w:rsidRPr="00FA194F">
        <w:rPr>
          <w:rFonts w:ascii="Times New Roman" w:hAnsi="Times New Roman" w:cs="Times New Roman"/>
          <w:sz w:val="28"/>
          <w:szCs w:val="28"/>
        </w:rPr>
        <w:t xml:space="preserve">обеспечения образовательного процесса на установленном уровне, существующих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типовых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норм материально-технического обеспечения и возможности осуществления </w:t>
      </w:r>
      <w:r w:rsidRPr="00FA194F">
        <w:rPr>
          <w:rFonts w:ascii="Times New Roman" w:hAnsi="Times New Roman" w:cs="Times New Roman"/>
          <w:sz w:val="28"/>
          <w:szCs w:val="28"/>
        </w:rPr>
        <w:t>Учреждением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разрешенной настоящим Уставом деятельности. Состав данного имущества может корректироваться в процессе деятельности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самим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Учредителем или по обоснованному ходатайству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Конкретный состав имущества, предоставленного Учредителем на момент учреждения (реорганизации) в натуральном и денежном выражении (за исключением денежных средств, выделенных Учреждению по смете), отражается в акте приема-передачи, подписываемом Учредителем и директором Учреждения.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Состав имущества, приобретаемого Учреждением на средства, 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полученные от осуществления приносящей доходы разрешенной деятельности (в том </w:t>
      </w:r>
      <w:r w:rsidRPr="00FA194F">
        <w:rPr>
          <w:rFonts w:ascii="Times New Roman" w:hAnsi="Times New Roman" w:cs="Times New Roman"/>
          <w:sz w:val="28"/>
          <w:szCs w:val="28"/>
        </w:rPr>
        <w:t>числе и от платных дополнительных образовательных услуг, реализации произведенной продукции, работ, услуг) определяется Учреждением по согласованию с Учредителем.</w:t>
      </w:r>
    </w:p>
    <w:p w:rsidR="003D742A" w:rsidRPr="00FA194F" w:rsidRDefault="003D742A" w:rsidP="006424B2">
      <w:pPr>
        <w:shd w:val="clear" w:color="auto" w:fill="FFFFFF"/>
        <w:tabs>
          <w:tab w:val="left" w:pos="1123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>4.7.</w:t>
      </w:r>
      <w:r w:rsidRPr="00FA194F">
        <w:rPr>
          <w:rFonts w:ascii="Times New Roman" w:hAnsi="Times New Roman" w:cs="Times New Roman"/>
          <w:sz w:val="28"/>
          <w:szCs w:val="28"/>
        </w:rPr>
        <w:t xml:space="preserve"> При ликвидации всё находящееся у Учреждения имущество возвращается Учредителю.</w:t>
      </w:r>
    </w:p>
    <w:p w:rsidR="003D742A" w:rsidRPr="00D74FF8" w:rsidRDefault="003D742A" w:rsidP="006424B2">
      <w:pPr>
        <w:shd w:val="clear" w:color="auto" w:fill="FFFFFF"/>
        <w:tabs>
          <w:tab w:val="left" w:pos="1138"/>
          <w:tab w:val="left" w:pos="1276"/>
        </w:tabs>
        <w:spacing w:before="0"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pacing w:val="-8"/>
          <w:sz w:val="28"/>
          <w:szCs w:val="28"/>
        </w:rPr>
        <w:t>4.8.</w:t>
      </w:r>
      <w:r w:rsidRPr="00D74FF8">
        <w:rPr>
          <w:rFonts w:ascii="Times New Roman" w:hAnsi="Times New Roman" w:cs="Times New Roman"/>
          <w:sz w:val="28"/>
          <w:szCs w:val="28"/>
        </w:rPr>
        <w:tab/>
        <w:t xml:space="preserve">Учет имущества и контроль за его использованием.         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22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Имущество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подлежит бухгалтерскому, статистическому </w:t>
      </w:r>
      <w:r w:rsidRPr="00FA194F">
        <w:rPr>
          <w:rFonts w:ascii="Times New Roman" w:hAnsi="Times New Roman" w:cs="Times New Roman"/>
          <w:sz w:val="28"/>
          <w:szCs w:val="28"/>
        </w:rPr>
        <w:t xml:space="preserve">и другим видам учета и отчетности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FA194F">
        <w:rPr>
          <w:rFonts w:ascii="Times New Roman" w:hAnsi="Times New Roman" w:cs="Times New Roman"/>
          <w:spacing w:val="-3"/>
          <w:sz w:val="28"/>
          <w:szCs w:val="28"/>
        </w:rPr>
        <w:t>Федерации.</w:t>
      </w:r>
    </w:p>
    <w:p w:rsidR="003D742A" w:rsidRPr="00FA194F" w:rsidRDefault="003D742A" w:rsidP="006424B2">
      <w:pPr>
        <w:pStyle w:val="a8"/>
        <w:widowControl w:val="0"/>
        <w:numPr>
          <w:ilvl w:val="2"/>
          <w:numId w:val="14"/>
        </w:numPr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spacing w:before="0" w:after="0"/>
        <w:ind w:left="142" w:right="14" w:firstLine="42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Муниципальное имущество, предоставляемое Учредителем, и имущество, </w:t>
      </w:r>
      <w:r w:rsidRPr="00FA194F">
        <w:rPr>
          <w:rFonts w:ascii="Times New Roman" w:hAnsi="Times New Roman" w:cs="Times New Roman"/>
          <w:sz w:val="28"/>
          <w:szCs w:val="28"/>
        </w:rPr>
        <w:t xml:space="preserve">приобретаемое Учреждением в процессе осуществления разрешенной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настоящим Уставом деятельности, приносящей доход, подлежат раздельному учету.</w:t>
      </w:r>
    </w:p>
    <w:p w:rsidR="003D742A" w:rsidRPr="00FA194F" w:rsidRDefault="003D742A" w:rsidP="006424B2">
      <w:pPr>
        <w:pStyle w:val="a8"/>
        <w:widowControl w:val="0"/>
        <w:numPr>
          <w:ilvl w:val="2"/>
          <w:numId w:val="14"/>
        </w:numPr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spacing w:before="0" w:after="0"/>
        <w:ind w:left="142" w:right="14" w:firstLine="42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Учреждение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 обязано представлять Учредителю установленную </w:t>
      </w:r>
      <w:r w:rsidRPr="00FA194F">
        <w:rPr>
          <w:rFonts w:ascii="Times New Roman" w:hAnsi="Times New Roman" w:cs="Times New Roman"/>
          <w:sz w:val="28"/>
          <w:szCs w:val="28"/>
        </w:rPr>
        <w:t>для бюджетных организаций отчетность в сроки, определенные Учредителем.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left="142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Учредитель осуществляет контроль за учетом и использованием предоставленного им  имущества.</w:t>
      </w:r>
    </w:p>
    <w:p w:rsidR="003D742A" w:rsidRPr="00FA194F" w:rsidRDefault="003D742A" w:rsidP="006424B2">
      <w:pPr>
        <w:spacing w:before="0"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Общий контроль за финансовой и хозяйственной деятельностью Учреждения осуществляют уполномоченные органы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4.8.3. Списание имущества Учреждения производится по согласованию с Учредителем в порядке, установленном действующим законодательством Российской Федерации.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4.8.4. Учреждение отвечает по своим обязательствам всем находящимся у него на праве оперативного управления имуществом, как закреплённым за ним Собственником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Учреждением Собственником этого имущества или приобретённого Учреждением за счёт выделенных Собственником средств. </w:t>
      </w:r>
    </w:p>
    <w:p w:rsidR="003D742A" w:rsidRPr="00D74FF8" w:rsidRDefault="003D742A" w:rsidP="006424B2">
      <w:pPr>
        <w:shd w:val="clear" w:color="auto" w:fill="FFFFFF"/>
        <w:tabs>
          <w:tab w:val="left" w:pos="1138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4FF8">
        <w:rPr>
          <w:rFonts w:ascii="Times New Roman" w:hAnsi="Times New Roman" w:cs="Times New Roman"/>
          <w:spacing w:val="-6"/>
          <w:sz w:val="28"/>
          <w:szCs w:val="28"/>
        </w:rPr>
        <w:t>4.9.</w:t>
      </w:r>
      <w:r w:rsidRPr="00D74FF8">
        <w:rPr>
          <w:rFonts w:ascii="Times New Roman" w:hAnsi="Times New Roman" w:cs="Times New Roman"/>
          <w:sz w:val="28"/>
          <w:szCs w:val="28"/>
        </w:rPr>
        <w:tab/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 xml:space="preserve">Финансирование </w:t>
      </w:r>
      <w:r w:rsidRPr="00D74FF8">
        <w:rPr>
          <w:rFonts w:ascii="Times New Roman" w:hAnsi="Times New Roman" w:cs="Times New Roman"/>
          <w:sz w:val="28"/>
          <w:szCs w:val="28"/>
        </w:rPr>
        <w:t>Учреждения</w:t>
      </w:r>
      <w:r w:rsidRPr="00D74F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lastRenderedPageBreak/>
        <w:t>4.9.1.Финансирование Учреждения осуществляется на основе государственных (в том числе ведомственных) и местных нормативов в расчёте на одного учащегося в зависимости от её вида.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Привлечение Учреждением дополнительных средств не влечёт за собой снижения нормативов и (или) абсолютных размеров её финансирования за счёт средств Учредителя.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4.9.2. Учреждение самостоятельно распоряжается имеющимися денежными средствами. Учреждение не вправе размещать денежные средства на депозитах и в кредитных организациях, а также совершать сделки с ценными бумагами, если иное не предусмотрено федеральными законами.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Учреждения осуществляется в виде субсидий из бюджета Каменского района.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4.9.3.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дополнительные образовательные услуги, не предусмотренные соответствующими образовательными программами, за плату на одинаковых при оказании одних и тех же услуг условиях. Потребность в дополнительных платных образовательных услугах определяется исключительно по заявлениям родителей (законных представителей).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Плата за оказание Учреждением дополнительных образовательных услуг определяется в порядке, установленном нормативно-правовыми актами администрации Каменского района, если иное не предусмотрено действующим законодательством.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Доходы от платных дополнительных образовательных услуг используются в соответствии с уставными целями Учреждения и могут направляться на расходы по оплате труда, начислению на оплату труда, приобретению расходных материалов, хозяйственного инвентаря, спортивного оборудования, горюче-смазочных материалов, учебных пособий и материалов, периодических изданий для обеспечения учебного процесса, учебные расходы, командировочные расходы; расходы на содержание, текущий и капитальный ремонт спортивных объектов, уплату налогов, сборов, штрафов и пеней. 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4.9.4. Учредитель вправе приостановить приносящую доход деятельность Учреждения, если она идёт в ущерб образовательной деятельности.</w:t>
      </w:r>
    </w:p>
    <w:p w:rsidR="003D742A" w:rsidRPr="00D74FF8" w:rsidRDefault="003D742A" w:rsidP="006424B2">
      <w:pPr>
        <w:shd w:val="clear" w:color="auto" w:fill="FFFFFF"/>
        <w:tabs>
          <w:tab w:val="left" w:pos="1174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pacing w:val="-8"/>
          <w:sz w:val="28"/>
          <w:szCs w:val="28"/>
        </w:rPr>
        <w:t>4.10.</w:t>
      </w:r>
      <w:r w:rsidRPr="00D74FF8"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Pr="00D74FF8">
        <w:rPr>
          <w:rFonts w:ascii="Times New Roman" w:hAnsi="Times New Roman" w:cs="Times New Roman"/>
          <w:spacing w:val="-1"/>
          <w:sz w:val="28"/>
          <w:szCs w:val="28"/>
        </w:rPr>
        <w:t xml:space="preserve"> имеет право:</w:t>
      </w:r>
    </w:p>
    <w:p w:rsidR="003D742A" w:rsidRPr="00FA194F" w:rsidRDefault="003D742A" w:rsidP="006424B2">
      <w:pPr>
        <w:shd w:val="clear" w:color="auto" w:fill="FFFFFF"/>
        <w:tabs>
          <w:tab w:val="left" w:pos="1030"/>
          <w:tab w:val="left" w:pos="1276"/>
        </w:tabs>
        <w:spacing w:before="0" w:after="0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-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пользоваться   услугами   бухгалтерии   Учредителя   или   его   структурного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подразделения   в   части   ведения  бюджетного,   налогового   и  бухгалтерского  учета, </w:t>
      </w:r>
      <w:r w:rsidRPr="00FA194F">
        <w:rPr>
          <w:rFonts w:ascii="Times New Roman" w:hAnsi="Times New Roman" w:cs="Times New Roman"/>
          <w:sz w:val="28"/>
          <w:szCs w:val="28"/>
        </w:rPr>
        <w:t>кассовых и расчетных операций по бюджетным средствам и средствам, полученным от разрешенной деятельности, приносящей доход;</w:t>
      </w:r>
    </w:p>
    <w:p w:rsidR="003D742A" w:rsidRPr="00FA194F" w:rsidRDefault="003D742A" w:rsidP="006424B2">
      <w:pPr>
        <w:shd w:val="clear" w:color="auto" w:fill="FFFFFF"/>
        <w:tabs>
          <w:tab w:val="left" w:pos="922"/>
          <w:tab w:val="left" w:pos="1276"/>
        </w:tabs>
        <w:spacing w:before="0" w:after="0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-</w:t>
      </w:r>
      <w:r w:rsidRPr="00FA194F">
        <w:rPr>
          <w:rFonts w:ascii="Times New Roman" w:hAnsi="Times New Roman" w:cs="Times New Roman"/>
          <w:sz w:val="28"/>
          <w:szCs w:val="28"/>
        </w:rPr>
        <w:tab/>
        <w:t>приобретать, арендовать, заказывать оборудование и другие</w:t>
      </w:r>
      <w:r w:rsidRPr="00FA194F">
        <w:rPr>
          <w:rFonts w:ascii="Times New Roman" w:hAnsi="Times New Roman" w:cs="Times New Roman"/>
          <w:sz w:val="28"/>
          <w:szCs w:val="28"/>
        </w:rPr>
        <w:br/>
        <w:t xml:space="preserve">материальные ресурсы, заключать договоры с любыми хозяйствующими субъектами, действующими в соответствии с законодательством, гражданами, </w:t>
      </w:r>
      <w:r w:rsidRPr="00FA194F">
        <w:rPr>
          <w:rFonts w:ascii="Times New Roman" w:hAnsi="Times New Roman" w:cs="Times New Roman"/>
          <w:sz w:val="28"/>
          <w:szCs w:val="28"/>
        </w:rPr>
        <w:lastRenderedPageBreak/>
        <w:t>их объединениями, производить    оплату   работ   (услуг)    по   безналичному   и    наличному    расчету    в соответствии с законодательством Российской Федерации и в порядке, установленном Учредителем;</w:t>
      </w:r>
    </w:p>
    <w:p w:rsidR="003D742A" w:rsidRPr="00FA194F" w:rsidRDefault="003D742A" w:rsidP="006424B2">
      <w:pPr>
        <w:shd w:val="clear" w:color="auto" w:fill="FFFFFF"/>
        <w:tabs>
          <w:tab w:val="left" w:pos="922"/>
          <w:tab w:val="left" w:pos="1276"/>
        </w:tabs>
        <w:spacing w:before="0" w:after="0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-</w:t>
      </w:r>
      <w:r w:rsidRPr="00FA194F">
        <w:rPr>
          <w:rFonts w:ascii="Times New Roman" w:hAnsi="Times New Roman" w:cs="Times New Roman"/>
          <w:sz w:val="28"/>
          <w:szCs w:val="28"/>
        </w:rPr>
        <w:tab/>
        <w:t>участвовать в создании объединений с другими образовательными, научными и прочими организациями и учреждениями.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5"/>
          <w:sz w:val="28"/>
          <w:szCs w:val="28"/>
        </w:rPr>
        <w:t>4.11.</w:t>
      </w:r>
      <w:r w:rsidRPr="00FA194F">
        <w:rPr>
          <w:rFonts w:ascii="Times New Roman" w:hAnsi="Times New Roman" w:cs="Times New Roman"/>
          <w:sz w:val="28"/>
          <w:szCs w:val="28"/>
        </w:rPr>
        <w:tab/>
        <w:t>Учреждение не   вправе   заключать   сделки,   возможными</w:t>
      </w:r>
      <w:r w:rsidRPr="00FA194F">
        <w:rPr>
          <w:rFonts w:ascii="Times New Roman" w:hAnsi="Times New Roman" w:cs="Times New Roman"/>
          <w:sz w:val="28"/>
          <w:szCs w:val="28"/>
        </w:rPr>
        <w:br/>
        <w:t>последствиями  которых  являются  отчуждение  в  пользу  третьих  лиц   имущества, предоставленного  Учредителем,  в том  числе  из средств бюджетного финансирования.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6"/>
          <w:sz w:val="28"/>
          <w:szCs w:val="28"/>
        </w:rPr>
        <w:t>4.12.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Учреждение обязано </w:t>
      </w:r>
      <w:r w:rsidRPr="00FA194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A194F">
        <w:rPr>
          <w:rFonts w:ascii="Times New Roman" w:hAnsi="Times New Roman" w:cs="Times New Roman"/>
          <w:sz w:val="28"/>
          <w:szCs w:val="28"/>
        </w:rPr>
        <w:t xml:space="preserve">беспечить содержание находящегося у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него имущества в соответствии с действующими стандартами, нормами и правилами за </w:t>
      </w:r>
      <w:r w:rsidRPr="00FA194F">
        <w:rPr>
          <w:rFonts w:ascii="Times New Roman" w:hAnsi="Times New Roman" w:cs="Times New Roman"/>
          <w:sz w:val="28"/>
          <w:szCs w:val="28"/>
        </w:rPr>
        <w:t>счет средств бюджетного и внебюджетного финансирования.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Вопросы организации, проведения и финансирования мероприятий по содержанию имущества Учреждения в надлежащем состоянии регулируются законодательством Российской Федерации, а также положением о содержании имущества или иным специальным локальным актом Учреждения, утверждаемым Учредителем.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7"/>
          <w:sz w:val="28"/>
          <w:szCs w:val="28"/>
        </w:rPr>
        <w:t>4.13.</w:t>
      </w:r>
      <w:r w:rsidRPr="00FA194F">
        <w:rPr>
          <w:rFonts w:ascii="Times New Roman" w:hAnsi="Times New Roman" w:cs="Times New Roman"/>
          <w:sz w:val="28"/>
          <w:szCs w:val="28"/>
        </w:rPr>
        <w:tab/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Налогообложение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Учреждение уплачивает налоги в соответствии с законодательством Российской Федерации.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 xml:space="preserve">5. Управление </w:t>
      </w:r>
      <w:r w:rsidRPr="00FA194F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FA19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42A" w:rsidRPr="00FA194F" w:rsidRDefault="003D742A" w:rsidP="006424B2">
      <w:pPr>
        <w:pStyle w:val="3"/>
        <w:numPr>
          <w:ilvl w:val="1"/>
          <w:numId w:val="18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Управление Учреждением строится на принципах единоначалия и коллегиальности.</w:t>
      </w:r>
    </w:p>
    <w:p w:rsidR="003D742A" w:rsidRPr="00FA194F" w:rsidRDefault="003D742A" w:rsidP="006424B2">
      <w:pPr>
        <w:pStyle w:val="3"/>
        <w:numPr>
          <w:ilvl w:val="1"/>
          <w:numId w:val="18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</w:t>
      </w:r>
      <w:r>
        <w:rPr>
          <w:sz w:val="28"/>
          <w:szCs w:val="28"/>
        </w:rPr>
        <w:t xml:space="preserve">РФ </w:t>
      </w:r>
      <w:r w:rsidRPr="00FA194F">
        <w:rPr>
          <w:sz w:val="28"/>
          <w:szCs w:val="28"/>
        </w:rPr>
        <w:t>и настоящим Уставом.</w:t>
      </w:r>
    </w:p>
    <w:p w:rsidR="003D742A" w:rsidRPr="00FA194F" w:rsidRDefault="003D742A" w:rsidP="006424B2">
      <w:pPr>
        <w:pStyle w:val="3"/>
        <w:numPr>
          <w:ilvl w:val="1"/>
          <w:numId w:val="18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Единоличным исполнительным органом Учреждения является руководитель Учреждения  - директор.</w:t>
      </w:r>
    </w:p>
    <w:p w:rsidR="003D742A" w:rsidRPr="00FA194F" w:rsidRDefault="003D742A" w:rsidP="006424B2">
      <w:pPr>
        <w:pStyle w:val="3"/>
        <w:numPr>
          <w:ilvl w:val="1"/>
          <w:numId w:val="18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Текущее руководство деятельностью Учреждения осуществляет прошедший соответствующую аттестацию директор, назначаемый Учредителем.</w:t>
      </w:r>
    </w:p>
    <w:p w:rsidR="003D742A" w:rsidRPr="00FA194F" w:rsidRDefault="003D742A" w:rsidP="006424B2">
      <w:pPr>
        <w:pStyle w:val="3"/>
        <w:numPr>
          <w:ilvl w:val="1"/>
          <w:numId w:val="18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При назначении на должность (приеме на работу) с директором Учреждения заключается бессрочный трудовой договор в соответствии с Трудовым кодексом Российской Федерации.</w:t>
      </w:r>
    </w:p>
    <w:p w:rsidR="003D742A" w:rsidRPr="00FA194F" w:rsidRDefault="003D742A" w:rsidP="006424B2">
      <w:pPr>
        <w:pStyle w:val="4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567"/>
        <w:rPr>
          <w:b w:val="0"/>
          <w:sz w:val="28"/>
          <w:szCs w:val="28"/>
        </w:rPr>
      </w:pPr>
      <w:bookmarkStart w:id="0" w:name="bookmark5"/>
      <w:r w:rsidRPr="00FA194F">
        <w:rPr>
          <w:b w:val="0"/>
          <w:sz w:val="28"/>
          <w:szCs w:val="28"/>
        </w:rPr>
        <w:t>Директор Учреждения:</w:t>
      </w:r>
      <w:bookmarkEnd w:id="0"/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представляет интересы Учреждения, действует от его имени без доверенности;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распоряжается средствами и имуществом Учреждения в порядке, определенном настоящим Уставом, действующим законодательством</w:t>
      </w:r>
      <w:r>
        <w:rPr>
          <w:sz w:val="28"/>
          <w:szCs w:val="28"/>
        </w:rPr>
        <w:t xml:space="preserve"> РФ</w:t>
      </w:r>
      <w:r w:rsidRPr="00FA194F">
        <w:rPr>
          <w:sz w:val="28"/>
          <w:szCs w:val="28"/>
        </w:rPr>
        <w:t>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-1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заключает договоры (контракты), выдает доверенности; </w:t>
      </w:r>
    </w:p>
    <w:p w:rsidR="003D742A" w:rsidRPr="00FA194F" w:rsidRDefault="00566F09" w:rsidP="00566F09">
      <w:pPr>
        <w:pStyle w:val="3"/>
        <w:shd w:val="clear" w:color="auto" w:fill="auto"/>
        <w:tabs>
          <w:tab w:val="left" w:pos="9355"/>
        </w:tabs>
        <w:spacing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D742A" w:rsidRPr="00FA194F">
        <w:rPr>
          <w:sz w:val="28"/>
          <w:szCs w:val="28"/>
        </w:rPr>
        <w:t>в пределах своей компетенции издает приказы и распоряжения;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-1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утверждает штатное расписание и распределяет должностные обязанности работников; 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-1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lastRenderedPageBreak/>
        <w:t>осуществляет подбор, прием на работу и расстановку работников Учреждения и несет ответственность за уровень их квалификации;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увольняет, поощряет и налагает взыскания на работников Учреждения, выполняет иные функции работодателя</w:t>
      </w:r>
      <w:r>
        <w:rPr>
          <w:sz w:val="28"/>
          <w:szCs w:val="28"/>
        </w:rPr>
        <w:t>, определенные действующим законодательством РФ</w:t>
      </w:r>
      <w:r w:rsidRPr="00FA194F">
        <w:rPr>
          <w:sz w:val="28"/>
          <w:szCs w:val="28"/>
        </w:rPr>
        <w:t>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организует проведение тарификации работников Учреждения;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устанавливает ставки заработной платы и должностные оклады работникам Учреждения в соответствии с действующим законодательством</w:t>
      </w:r>
      <w:r>
        <w:rPr>
          <w:sz w:val="28"/>
          <w:szCs w:val="28"/>
        </w:rPr>
        <w:t xml:space="preserve"> РФ</w:t>
      </w:r>
      <w:r w:rsidRPr="00FA194F">
        <w:rPr>
          <w:sz w:val="28"/>
          <w:szCs w:val="28"/>
        </w:rPr>
        <w:t>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утверждает надбавки и доплаты к должностным окладам работников Учреждения в соответствии с локальными нормативными актами Учреждения;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в установленном порядке представляет бухгалтерскую и статистическую отчетность в соответствующие органы, определенные </w:t>
      </w:r>
      <w:r>
        <w:rPr>
          <w:sz w:val="28"/>
          <w:szCs w:val="28"/>
        </w:rPr>
        <w:t xml:space="preserve">действующим </w:t>
      </w:r>
      <w:r w:rsidRPr="00FA194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</w:t>
      </w:r>
      <w:r w:rsidRPr="00FA194F">
        <w:rPr>
          <w:sz w:val="28"/>
          <w:szCs w:val="28"/>
        </w:rPr>
        <w:t>;</w:t>
      </w:r>
    </w:p>
    <w:p w:rsidR="003D742A" w:rsidRPr="00D74FF8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D74FF8">
        <w:rPr>
          <w:sz w:val="28"/>
          <w:szCs w:val="28"/>
        </w:rPr>
        <w:t>составляет и представляет на утверждение Общему собранию работников Учреждения ежегодный отчет о поступлении и расходовании финансовых и материальных средств Учреждения; утверждает общеобразовательные программы;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обеспечивает осуществление образовательного процесса в соответствии с настоящим Уставом</w:t>
      </w:r>
      <w:r>
        <w:rPr>
          <w:sz w:val="28"/>
          <w:szCs w:val="28"/>
        </w:rPr>
        <w:t xml:space="preserve"> и</w:t>
      </w:r>
      <w:r w:rsidRPr="00FA194F">
        <w:rPr>
          <w:sz w:val="28"/>
          <w:szCs w:val="28"/>
        </w:rPr>
        <w:t xml:space="preserve"> лицензией;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обеспечивает создание необходимых условий для охраны и укрепления здоровья учащихся и работников Учреждения;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начальника штаба гражданской обороны;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несет ответственность за организацию, полноту и качество воинского учета согласно установленным правилам;</w:t>
      </w:r>
    </w:p>
    <w:p w:rsidR="003D742A" w:rsidRPr="00FA194F" w:rsidRDefault="003D742A" w:rsidP="006424B2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567" w:right="40" w:hanging="283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несет персональную ответственность за деятельность Учреждения, в том числе за выполнение муниципального задания, за нецелевое использование бюджетных средств, за невыполнение обязательств Учреждения как получателя бюджетных средств;</w:t>
      </w:r>
    </w:p>
    <w:p w:rsidR="003D742A" w:rsidRPr="00FA194F" w:rsidRDefault="00AC5CA7" w:rsidP="00AC5CA7">
      <w:pPr>
        <w:pStyle w:val="3"/>
        <w:shd w:val="clear" w:color="auto" w:fill="auto"/>
        <w:tabs>
          <w:tab w:val="right" w:pos="9682"/>
        </w:tabs>
        <w:spacing w:line="240" w:lineRule="auto"/>
        <w:ind w:left="567" w:right="4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42A" w:rsidRPr="00FA194F">
        <w:rPr>
          <w:sz w:val="28"/>
          <w:szCs w:val="28"/>
        </w:rPr>
        <w:t>осуществляет в соответствии с действующим законодательством иные функции и полномочия, вытекающие из целей и задач Учреждения.</w:t>
      </w:r>
    </w:p>
    <w:p w:rsidR="003D742A" w:rsidRPr="00FA194F" w:rsidRDefault="003D742A" w:rsidP="006424B2">
      <w:pPr>
        <w:pStyle w:val="3"/>
        <w:shd w:val="clear" w:color="auto" w:fill="auto"/>
        <w:tabs>
          <w:tab w:val="right" w:pos="9682"/>
        </w:tabs>
        <w:spacing w:line="240" w:lineRule="auto"/>
        <w:ind w:right="40"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5.7. Компетенция и условия деятельности директора Учреждения, а также его ответственность определяются в трудовом договоре, заключаемом между  Учредителем и  директором Учреждения.</w:t>
      </w:r>
    </w:p>
    <w:p w:rsidR="003D742A" w:rsidRPr="00FA194F" w:rsidRDefault="003D742A" w:rsidP="006424B2">
      <w:pPr>
        <w:pStyle w:val="3"/>
        <w:shd w:val="clear" w:color="auto" w:fill="auto"/>
        <w:tabs>
          <w:tab w:val="right" w:pos="9682"/>
          <w:tab w:val="right" w:pos="9712"/>
        </w:tabs>
        <w:spacing w:line="240" w:lineRule="auto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5.8. Грубыми нарушениями должностных обязанностей директором Учреждения, в частности, являются несоблюдение предусмотренных </w:t>
      </w:r>
      <w:r>
        <w:rPr>
          <w:sz w:val="28"/>
          <w:szCs w:val="28"/>
        </w:rPr>
        <w:t xml:space="preserve">действующим </w:t>
      </w:r>
      <w:r w:rsidRPr="00FA194F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 </w:t>
      </w:r>
      <w:r w:rsidRPr="00FA194F">
        <w:rPr>
          <w:sz w:val="28"/>
          <w:szCs w:val="28"/>
        </w:rPr>
        <w:t>и Уставом требований о порядке, условиях использования и распоряжения имуществом, денежными средствами Учреждения, о порядке подготовки и представления отчетов о деятельности и об использовании имущества Учреждения, а также невыполнение муниципального задания.</w:t>
      </w:r>
    </w:p>
    <w:p w:rsidR="003D742A" w:rsidRPr="00D74FF8" w:rsidRDefault="003D742A" w:rsidP="006424B2">
      <w:pPr>
        <w:pStyle w:val="a8"/>
        <w:numPr>
          <w:ilvl w:val="1"/>
          <w:numId w:val="20"/>
        </w:numPr>
        <w:tabs>
          <w:tab w:val="left" w:pos="851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z w:val="28"/>
          <w:szCs w:val="28"/>
        </w:rPr>
        <w:lastRenderedPageBreak/>
        <w:t>Взаимоотношения работников и директора Учреждения, возникающие на основе трудового договора, регулируются действующим Трудовым законодательством Российской Федерации, коллективным договором, правилами внутреннего трудового распорядка и иными локально-нормативными актами учреждения.</w:t>
      </w:r>
    </w:p>
    <w:p w:rsidR="003D742A" w:rsidRPr="00FA194F" w:rsidRDefault="003D742A" w:rsidP="006424B2">
      <w:pPr>
        <w:pStyle w:val="3"/>
        <w:numPr>
          <w:ilvl w:val="1"/>
          <w:numId w:val="20"/>
        </w:numPr>
        <w:shd w:val="clear" w:color="auto" w:fill="auto"/>
        <w:tabs>
          <w:tab w:val="left" w:pos="851"/>
        </w:tabs>
        <w:spacing w:line="240" w:lineRule="auto"/>
        <w:ind w:left="142" w:right="20" w:firstLine="425"/>
        <w:jc w:val="both"/>
        <w:rPr>
          <w:sz w:val="28"/>
          <w:szCs w:val="28"/>
        </w:rPr>
      </w:pPr>
      <w:r w:rsidRPr="00FA194F">
        <w:rPr>
          <w:spacing w:val="-2"/>
          <w:sz w:val="28"/>
          <w:szCs w:val="28"/>
        </w:rPr>
        <w:t xml:space="preserve">Учредитель </w:t>
      </w:r>
      <w:r w:rsidRPr="00FA194F">
        <w:rPr>
          <w:sz w:val="28"/>
          <w:szCs w:val="28"/>
        </w:rPr>
        <w:t>осуществляет следующие функции и полномочия: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принимает решения о создании Учреждения;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142" w:right="-1" w:firstLine="425"/>
        <w:rPr>
          <w:sz w:val="28"/>
          <w:szCs w:val="28"/>
        </w:rPr>
      </w:pPr>
      <w:r w:rsidRPr="00FA194F">
        <w:rPr>
          <w:sz w:val="28"/>
          <w:szCs w:val="28"/>
        </w:rPr>
        <w:t xml:space="preserve">принимает решения об изменении целей и предмета деятельности Учреждения; 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142" w:right="-1" w:firstLine="425"/>
        <w:rPr>
          <w:sz w:val="28"/>
          <w:szCs w:val="28"/>
        </w:rPr>
      </w:pPr>
      <w:r w:rsidRPr="00FA194F">
        <w:rPr>
          <w:sz w:val="28"/>
          <w:szCs w:val="28"/>
        </w:rPr>
        <w:t>принимает решения о реорганизации и ликвидации Учреждения;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142" w:right="20" w:firstLine="425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утверждает передаточный акт или разделительный баланс при реорганизации Учреждения, ликвидационные балансы при ликвидации Учреждения; утверждает Устав и изменения в Устав Учреждения;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формирует и направляет предложения по закреплению имущества за Учреждением на праве оперативного управления и изъятию имущества, находящегося у Учреждения на праве оперативного управления, в порядке, установленном администрацией Каменского района Пензенской области; 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назначает директора Учреждения и прекращает его полномочия; заключает и расторгает трудовой договор с директором Учреждения; формирует и утверждает муниципальное задание на оказание муниципальных услуг (выполнение работ) в порядке, установленном администрацией Каменского района Пензенской области;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осуществляет финансовое обеспечение выполнения муниципального задания на оказание муниципальных услуг (выполнение работ) в порядке, установленном администрацией Каменского района Пензенской области;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 на оказание муниципальных услуг (выполнение работ), а также в случаях, определенных федеральными законами, в пределах установленного муниципального задания на оказание муниципальных услуг (выполнение работ);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определяет порядок составления и утверждения отчетов о результатах деятельности Учреждения и об использовании закрепленного за Учреждением на праве оперативного управления имущества;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определяет порядок составления и утверждения планов финансово-хозяйственной деятельности Учреждения, утверждает указанные планы;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определяет предельно допустимое значение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осуществляет контроль за деятельностью Учреждения в порядке, </w:t>
      </w:r>
      <w:r w:rsidRPr="00FA194F">
        <w:rPr>
          <w:sz w:val="28"/>
          <w:szCs w:val="28"/>
        </w:rPr>
        <w:lastRenderedPageBreak/>
        <w:t>установленном администрацией Каменского района Пензенской области;</w:t>
      </w:r>
    </w:p>
    <w:p w:rsidR="003D742A" w:rsidRPr="00FA194F" w:rsidRDefault="003D742A" w:rsidP="006424B2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осуществляет иные функции и полномочия, которые в соответствии с действующим законодательством отнесены к компетенции Учредителя.</w:t>
      </w:r>
    </w:p>
    <w:p w:rsidR="003D742A" w:rsidRPr="00FA194F" w:rsidRDefault="003D742A" w:rsidP="006424B2">
      <w:pPr>
        <w:pStyle w:val="a8"/>
        <w:numPr>
          <w:ilvl w:val="1"/>
          <w:numId w:val="20"/>
        </w:numPr>
        <w:tabs>
          <w:tab w:val="left" w:pos="851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Учреждением являются: Общее собрание работников Учреждения (далее – Общее собрание), Управляющий  совет Учреждения (далее – Совет), Педагогический совет Учреждения (далее – Педагогический совет).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2A" w:rsidRPr="00FA194F" w:rsidRDefault="003D742A" w:rsidP="006424B2">
      <w:pPr>
        <w:pStyle w:val="a8"/>
        <w:numPr>
          <w:ilvl w:val="1"/>
          <w:numId w:val="20"/>
        </w:numPr>
        <w:tabs>
          <w:tab w:val="left" w:pos="851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Общее собрание собирается по мере необходимости, но не реже двух раз в год. Общее собрание вправе принимать решения, если в его работе участвует не менее половины от общего числа работников, для которых Учреждение является основным местом работы. Решения Общего собрания принимаются простым большинством голосов присутствующих на собрании работников.</w:t>
      </w:r>
    </w:p>
    <w:p w:rsidR="003D742A" w:rsidRPr="00FA194F" w:rsidRDefault="003D742A" w:rsidP="006424B2">
      <w:pPr>
        <w:pStyle w:val="a8"/>
        <w:numPr>
          <w:ilvl w:val="2"/>
          <w:numId w:val="20"/>
        </w:numPr>
        <w:shd w:val="clear" w:color="auto" w:fill="FFFFFF"/>
        <w:tabs>
          <w:tab w:val="left" w:pos="993"/>
          <w:tab w:val="left" w:pos="1560"/>
          <w:tab w:val="left" w:pos="184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К 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компетенции Общего собрания относятся:</w:t>
      </w:r>
    </w:p>
    <w:p w:rsidR="003D742A" w:rsidRPr="00FA194F" w:rsidRDefault="003D742A" w:rsidP="006424B2">
      <w:pPr>
        <w:pStyle w:val="a8"/>
        <w:numPr>
          <w:ilvl w:val="0"/>
          <w:numId w:val="24"/>
        </w:numPr>
        <w:shd w:val="clear" w:color="auto" w:fill="FFFFFF"/>
        <w:tabs>
          <w:tab w:val="left" w:pos="426"/>
          <w:tab w:val="left" w:pos="567"/>
        </w:tabs>
        <w:spacing w:before="0"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разработка предложений по внесению изменений в коллективный договор в установленном порядке;</w:t>
      </w:r>
    </w:p>
    <w:p w:rsidR="003D742A" w:rsidRPr="00FA194F" w:rsidRDefault="003D742A" w:rsidP="006424B2">
      <w:pPr>
        <w:pStyle w:val="a8"/>
        <w:numPr>
          <w:ilvl w:val="0"/>
          <w:numId w:val="24"/>
        </w:numPr>
        <w:tabs>
          <w:tab w:val="left" w:pos="426"/>
          <w:tab w:val="left" w:pos="567"/>
          <w:tab w:val="left" w:pos="851"/>
        </w:tabs>
        <w:spacing w:before="0"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 по представлению директора;</w:t>
      </w:r>
    </w:p>
    <w:p w:rsidR="003D742A" w:rsidRPr="00FA194F" w:rsidRDefault="003D742A" w:rsidP="006424B2">
      <w:pPr>
        <w:pStyle w:val="a8"/>
        <w:numPr>
          <w:ilvl w:val="0"/>
          <w:numId w:val="24"/>
        </w:numPr>
        <w:tabs>
          <w:tab w:val="left" w:pos="426"/>
          <w:tab w:val="left" w:pos="567"/>
          <w:tab w:val="left" w:pos="851"/>
        </w:tabs>
        <w:spacing w:before="0"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принятие локальных актов Учреждения;</w:t>
      </w:r>
    </w:p>
    <w:p w:rsidR="003D742A" w:rsidRPr="00FA194F" w:rsidRDefault="003D742A" w:rsidP="006424B2">
      <w:pPr>
        <w:pStyle w:val="a8"/>
        <w:numPr>
          <w:ilvl w:val="0"/>
          <w:numId w:val="24"/>
        </w:numPr>
        <w:shd w:val="clear" w:color="auto" w:fill="FFFFFF"/>
        <w:tabs>
          <w:tab w:val="left" w:pos="0"/>
          <w:tab w:val="left" w:pos="426"/>
          <w:tab w:val="left" w:pos="567"/>
          <w:tab w:val="left" w:pos="851"/>
        </w:tabs>
        <w:spacing w:before="0"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 xml:space="preserve">обсуждение  поведения  или   отдельных   поступков   членов   коллектива  и </w:t>
      </w:r>
      <w:r w:rsidRPr="00FA194F">
        <w:rPr>
          <w:rFonts w:ascii="Times New Roman" w:hAnsi="Times New Roman" w:cs="Times New Roman"/>
          <w:sz w:val="28"/>
          <w:szCs w:val="28"/>
        </w:rPr>
        <w:t xml:space="preserve">принятие решения о вынесении общественного порицания в случае виновности. </w:t>
      </w:r>
    </w:p>
    <w:p w:rsidR="003D742A" w:rsidRPr="00FA194F" w:rsidRDefault="003D742A" w:rsidP="006424B2">
      <w:pPr>
        <w:pStyle w:val="a8"/>
        <w:numPr>
          <w:ilvl w:val="1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0"/>
          <w:sz w:val="28"/>
          <w:szCs w:val="28"/>
        </w:rPr>
        <w:t xml:space="preserve">Высшим органом самоуправления является </w:t>
      </w:r>
      <w:r w:rsidRPr="00FA194F">
        <w:rPr>
          <w:rFonts w:ascii="Times New Roman" w:hAnsi="Times New Roman" w:cs="Times New Roman"/>
          <w:sz w:val="28"/>
          <w:szCs w:val="28"/>
        </w:rPr>
        <w:t>Совет.</w:t>
      </w:r>
    </w:p>
    <w:p w:rsidR="003D742A" w:rsidRPr="00FA194F" w:rsidRDefault="003D742A" w:rsidP="006424B2">
      <w:pPr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Совет формируется в количестве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94F">
        <w:rPr>
          <w:rFonts w:ascii="Times New Roman" w:hAnsi="Times New Roman" w:cs="Times New Roman"/>
          <w:sz w:val="28"/>
          <w:szCs w:val="28"/>
        </w:rPr>
        <w:t>7 человек из расчета:</w:t>
      </w:r>
    </w:p>
    <w:p w:rsidR="003D742A" w:rsidRPr="00FA194F" w:rsidRDefault="003D742A" w:rsidP="006424B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5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представители родителей (законных представителей) - 2 человека;</w:t>
      </w:r>
    </w:p>
    <w:p w:rsidR="003D742A" w:rsidRPr="00FA194F" w:rsidRDefault="003D742A" w:rsidP="006424B2">
      <w:pPr>
        <w:pStyle w:val="a8"/>
        <w:widowControl w:val="0"/>
        <w:numPr>
          <w:ilvl w:val="2"/>
          <w:numId w:val="5"/>
        </w:numPr>
        <w:shd w:val="clear" w:color="auto" w:fill="FFFFFF"/>
        <w:tabs>
          <w:tab w:val="left" w:pos="851"/>
          <w:tab w:val="left" w:pos="993"/>
          <w:tab w:val="left" w:pos="145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представители детей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94F">
        <w:rPr>
          <w:rFonts w:ascii="Times New Roman" w:hAnsi="Times New Roman" w:cs="Times New Roman"/>
          <w:sz w:val="28"/>
          <w:szCs w:val="28"/>
        </w:rPr>
        <w:t>1 человек;</w:t>
      </w:r>
    </w:p>
    <w:p w:rsidR="003D742A" w:rsidRPr="00FA194F" w:rsidRDefault="003D742A" w:rsidP="006424B2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5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тренеры - преподаватели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94F">
        <w:rPr>
          <w:rFonts w:ascii="Times New Roman" w:hAnsi="Times New Roman" w:cs="Times New Roman"/>
          <w:sz w:val="28"/>
          <w:szCs w:val="28"/>
        </w:rPr>
        <w:t>2 человека;</w:t>
      </w:r>
    </w:p>
    <w:p w:rsidR="003D742A" w:rsidRPr="00FA194F" w:rsidRDefault="003D742A" w:rsidP="006424B2">
      <w:pPr>
        <w:pStyle w:val="a8"/>
        <w:widowControl w:val="0"/>
        <w:numPr>
          <w:ilvl w:val="2"/>
          <w:numId w:val="5"/>
        </w:numPr>
        <w:shd w:val="clear" w:color="auto" w:fill="FFFFFF"/>
        <w:tabs>
          <w:tab w:val="left" w:pos="851"/>
          <w:tab w:val="left" w:pos="993"/>
          <w:tab w:val="left" w:pos="145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представитель Учредителя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94F">
        <w:rPr>
          <w:rFonts w:ascii="Times New Roman" w:hAnsi="Times New Roman" w:cs="Times New Roman"/>
          <w:sz w:val="28"/>
          <w:szCs w:val="28"/>
        </w:rPr>
        <w:t>1 человек.</w:t>
      </w:r>
    </w:p>
    <w:p w:rsidR="003D742A" w:rsidRPr="00FA194F" w:rsidRDefault="003D742A" w:rsidP="006424B2">
      <w:pPr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В состав Совета входит директор Учреждения.</w:t>
      </w:r>
    </w:p>
    <w:p w:rsidR="003D742A" w:rsidRPr="00FA194F" w:rsidRDefault="003D742A" w:rsidP="006424B2">
      <w:pPr>
        <w:shd w:val="clear" w:color="auto" w:fill="FFFFFF"/>
        <w:tabs>
          <w:tab w:val="left" w:pos="993"/>
          <w:tab w:val="left" w:pos="133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Выборы в Совет проводятся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A194F">
        <w:rPr>
          <w:rFonts w:ascii="Times New Roman" w:hAnsi="Times New Roman" w:cs="Times New Roman"/>
          <w:sz w:val="28"/>
          <w:szCs w:val="28"/>
        </w:rPr>
        <w:t xml:space="preserve"> раз в два года. На первом собрании проходят выборы Председателя Совета  и его заместителя, а также формирование необходимых рабочих комиссий и групп по решению неотложных вопросов.</w:t>
      </w:r>
    </w:p>
    <w:p w:rsidR="003D742A" w:rsidRPr="00FA194F" w:rsidRDefault="003D742A" w:rsidP="006424B2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Совет созывается на основании распоряжения Председателя не реже одного раза в полугодие. Совет вправе принимать решения, если в его работе участвует 2/3 членов Совета.</w:t>
      </w:r>
    </w:p>
    <w:p w:rsidR="003D742A" w:rsidRPr="00FA194F" w:rsidRDefault="003D742A" w:rsidP="006424B2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присутствующих.</w:t>
      </w:r>
    </w:p>
    <w:p w:rsidR="003D742A" w:rsidRPr="00FA194F" w:rsidRDefault="003D742A" w:rsidP="006424B2">
      <w:pPr>
        <w:shd w:val="clear" w:color="auto" w:fill="FFFFFF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Регламент и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форма проведения голосования устанавливается индивидуально по каждому вопросу.</w:t>
      </w:r>
    </w:p>
    <w:p w:rsidR="003D742A" w:rsidRPr="00FA194F" w:rsidRDefault="003D742A" w:rsidP="006424B2">
      <w:pPr>
        <w:shd w:val="clear" w:color="auto" w:fill="FFFFFF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1"/>
          <w:sz w:val="28"/>
          <w:szCs w:val="28"/>
        </w:rPr>
        <w:t>При выбытии члена Совета до истечения срока его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A194F">
        <w:rPr>
          <w:rFonts w:ascii="Times New Roman" w:hAnsi="Times New Roman" w:cs="Times New Roman"/>
          <w:sz w:val="28"/>
          <w:szCs w:val="28"/>
        </w:rPr>
        <w:t>полномочий на основании распоряжения Председателя Совета созывается внеочередное собрание Совета, ко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торое избирает нового представителя.</w:t>
      </w:r>
    </w:p>
    <w:p w:rsidR="003D742A" w:rsidRPr="00FA194F" w:rsidRDefault="003D742A" w:rsidP="006424B2">
      <w:pPr>
        <w:shd w:val="clear" w:color="auto" w:fill="FFFFFF"/>
        <w:tabs>
          <w:tab w:val="left" w:pos="0"/>
          <w:tab w:val="left" w:pos="993"/>
        </w:tabs>
        <w:spacing w:before="0" w:after="0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lastRenderedPageBreak/>
        <w:t>Во   время   заседания    Совета   секретарем,    назначаемым Председателем Совета, ведется протокол заседания.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2765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5.13.1. К компетенции Совета относятся: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FA194F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A194F">
        <w:rPr>
          <w:rFonts w:ascii="Times New Roman" w:hAnsi="Times New Roman" w:cs="Times New Roman"/>
          <w:sz w:val="28"/>
          <w:szCs w:val="28"/>
        </w:rPr>
        <w:t>определение общего направления воспитательно-образовательной деятельности Учреждения;</w:t>
      </w:r>
    </w:p>
    <w:p w:rsidR="003D742A" w:rsidRPr="00FA194F" w:rsidRDefault="003D742A" w:rsidP="006424B2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разрешение  конфликтов, возникающих между  участниками образовательного процесса;</w:t>
      </w:r>
    </w:p>
    <w:p w:rsidR="003D742A" w:rsidRPr="00FA194F" w:rsidRDefault="003D742A" w:rsidP="006424B2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  <w:tab w:val="left" w:pos="1276"/>
        </w:tabs>
        <w:autoSpaceDE w:val="0"/>
        <w:autoSpaceDN w:val="0"/>
        <w:adjustRightInd w:val="0"/>
        <w:spacing w:before="0" w:after="0"/>
        <w:ind w:right="8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согласование режима работы и правил внутреннего</w:t>
      </w:r>
      <w:r w:rsidRPr="00FA19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194F">
        <w:rPr>
          <w:rFonts w:ascii="Times New Roman" w:hAnsi="Times New Roman" w:cs="Times New Roman"/>
          <w:sz w:val="28"/>
          <w:szCs w:val="28"/>
        </w:rPr>
        <w:t>распорядка;</w:t>
      </w:r>
    </w:p>
    <w:p w:rsidR="003D742A" w:rsidRPr="00FA194F" w:rsidRDefault="003D742A" w:rsidP="006424B2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  <w:tab w:val="left" w:pos="1276"/>
        </w:tabs>
        <w:autoSpaceDE w:val="0"/>
        <w:autoSpaceDN w:val="0"/>
        <w:adjustRightInd w:val="0"/>
        <w:spacing w:before="0" w:after="0"/>
        <w:ind w:right="4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заслушивание отчетов работников по направлениям их деятельности;</w:t>
      </w:r>
    </w:p>
    <w:p w:rsidR="003D742A" w:rsidRPr="00FA194F" w:rsidRDefault="003D742A" w:rsidP="006424B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  <w:tab w:val="left" w:pos="1276"/>
        </w:tabs>
        <w:autoSpaceDE w:val="0"/>
        <w:autoSpaceDN w:val="0"/>
        <w:adjustRightInd w:val="0"/>
        <w:spacing w:before="0"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определение перечня  и  порядка предоставления платных дополнительных   образовательных услуг;</w:t>
      </w:r>
    </w:p>
    <w:p w:rsidR="003D742A" w:rsidRPr="00FA194F" w:rsidRDefault="003D742A" w:rsidP="006424B2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  <w:tab w:val="left" w:pos="1276"/>
        </w:tabs>
        <w:autoSpaceDE w:val="0"/>
        <w:autoSpaceDN w:val="0"/>
        <w:adjustRightInd w:val="0"/>
        <w:spacing w:before="0" w:after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совместно с директором представление интересов в государственных, муниципальных органах управления, общественных объединениях, а  также  наряду  с  родителями  (законными  представителями)  -  интересов      детей, обеспечивая социально-правовую защиту несовершеннолетних;</w:t>
      </w:r>
    </w:p>
    <w:p w:rsidR="003D742A" w:rsidRPr="00FA194F" w:rsidRDefault="003D742A" w:rsidP="006424B2">
      <w:pPr>
        <w:shd w:val="clear" w:color="auto" w:fill="FFFFFF"/>
        <w:tabs>
          <w:tab w:val="left" w:pos="93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- принятие решений по вопросам охраны, организации медицинского обслуживания и другим вопросам, регламентирующим жизнедеятельность Учреждения, не оговоренных настоящим Уставом;</w:t>
      </w:r>
    </w:p>
    <w:p w:rsidR="003D742A" w:rsidRPr="00FA194F" w:rsidRDefault="003D742A" w:rsidP="006424B2">
      <w:pPr>
        <w:widowControl w:val="0"/>
        <w:shd w:val="clear" w:color="auto" w:fill="FFFFFF"/>
        <w:tabs>
          <w:tab w:val="left" w:pos="886"/>
          <w:tab w:val="left" w:pos="127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  -   издание локальных актов в пределах своей компетенции.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5.14.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Учреждении действует Педагогический совет – коллегиальный орган, объединяющий педагогических работников.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Членами Педагогического совета являются все педагогические работники. Председателем Педагогического совета является директор Учреждения.  Педагогический совет собирается не реже четырех раз в год. Внеочередные заседания проводятся по мере необходимости. 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является правомочным, если на его заседании присутствует не менее 2/3 педагогических работников Учреждения, и за него проголосовало более половины присутствующих на заседании педагогов.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Процедура голосования определяется Педагогическим советом.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Ход заседаний Педагогического совета и решения оформляются протоколами. Протоколы хранятся в Учреждении.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5.14.1. К компетенции Педагогического совета относятся: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утверждение количественного состава учебных групп и продолжительности занятий в соответствии с нормами СанПин  и общеобразовательными программами тренеров – преподавателей;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утверждение общеобразовательных программ, учебного плана Учреждения;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утверждение годового календаря спортивно-массовых мероприятий; 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профессиональной переподготовке и повышению квалификации педагогических работников, развитию их творческих инициатив;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проведение аттестации работников;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перевод учащихся, освоивших в полном объеме общеобразовательные программы, на следующий этап подготовки;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исключение и восстановление учащихся; </w:t>
      </w:r>
    </w:p>
    <w:p w:rsidR="003D742A" w:rsidRPr="00FA194F" w:rsidRDefault="003D742A" w:rsidP="006424B2">
      <w:pPr>
        <w:pStyle w:val="a8"/>
        <w:numPr>
          <w:ilvl w:val="0"/>
          <w:numId w:val="16"/>
        </w:numPr>
        <w:spacing w:before="0"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ходатайство о поощрении педагогических работников, представление кандидатур для присвоения почётных званий, награждения.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Конкретная деятельность Педагогического совета регламентируется локальным актом Учреждения - Положением о Педагогическом совете.</w:t>
      </w:r>
    </w:p>
    <w:p w:rsidR="003D742A" w:rsidRPr="00FA194F" w:rsidRDefault="003D742A" w:rsidP="006424B2">
      <w:pPr>
        <w:shd w:val="clear" w:color="auto" w:fill="FFFFFF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2"/>
          <w:sz w:val="28"/>
          <w:szCs w:val="28"/>
        </w:rPr>
        <w:t xml:space="preserve">   Директор </w:t>
      </w:r>
      <w:r w:rsidRPr="00FA194F">
        <w:rPr>
          <w:rFonts w:ascii="Times New Roman" w:hAnsi="Times New Roman" w:cs="Times New Roman"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spacing w:val="2"/>
          <w:sz w:val="28"/>
          <w:szCs w:val="28"/>
        </w:rPr>
        <w:t xml:space="preserve"> имеет право приостанавливать решения Педагогического совета в случае, если они противоречат нормам настоящего Устава,  действующего законодательства РФ.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Для работников Учреждения работодателем является  Учреждение. Порядок комплектования работников Учреждения и условия оплаты их труда регламентируется штатным расписанием, положением об оплате труда и Правилами внутреннего трудового распорядка Учреждения.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Отношения работника Учреждения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5.15.В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Учреждении  создается Комиссия по урегулированию споров между участниками образовательных отношений.</w:t>
      </w:r>
    </w:p>
    <w:p w:rsidR="003D742A" w:rsidRPr="00FA194F" w:rsidRDefault="003D742A" w:rsidP="006424B2">
      <w:pPr>
        <w:pStyle w:val="a8"/>
        <w:shd w:val="clear" w:color="auto" w:fill="FFFFFF"/>
        <w:tabs>
          <w:tab w:val="left" w:pos="426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D742A" w:rsidRPr="00FA194F" w:rsidRDefault="003D742A" w:rsidP="006424B2">
      <w:pPr>
        <w:pStyle w:val="a8"/>
        <w:shd w:val="clear" w:color="auto" w:fill="FFFFFF"/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участников образовательного процесса.</w:t>
      </w:r>
    </w:p>
    <w:p w:rsidR="003D742A" w:rsidRPr="00FA194F" w:rsidRDefault="003D742A" w:rsidP="006424B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6.1. Участниками образовательного процесса в Учреждении являются учащиеся, педагогические работники, родители (законные представители). Права, обязанности, ответственность и социальные гарантии учащихся, родителей (законных представителей) несовершеннолетних учащихся Учреждения определяются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A194F">
        <w:rPr>
          <w:rFonts w:ascii="Times New Roman" w:hAnsi="Times New Roman" w:cs="Times New Roman"/>
          <w:sz w:val="28"/>
          <w:szCs w:val="28"/>
        </w:rPr>
        <w:t xml:space="preserve"> и локальными актами Учреждения.</w:t>
      </w:r>
    </w:p>
    <w:p w:rsidR="003D742A" w:rsidRPr="00FA194F" w:rsidRDefault="003D742A" w:rsidP="006424B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6.2.</w:t>
      </w:r>
      <w:r w:rsidRPr="00FA194F">
        <w:rPr>
          <w:sz w:val="28"/>
          <w:szCs w:val="28"/>
        </w:rPr>
        <w:tab/>
        <w:t>Педагогические работники Учреждения имеют право:</w:t>
      </w:r>
    </w:p>
    <w:p w:rsidR="003D742A" w:rsidRPr="00FA194F" w:rsidRDefault="003D742A" w:rsidP="006424B2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на участие в управлении Учреждением в формах, определенных Уставом Учреждения;</w:t>
      </w:r>
    </w:p>
    <w:p w:rsidR="003D742A" w:rsidRPr="00FA194F" w:rsidRDefault="003D742A" w:rsidP="006424B2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на защиту своей профессиональной чести и достоинства;</w:t>
      </w:r>
    </w:p>
    <w:p w:rsidR="003D742A" w:rsidRPr="00FA194F" w:rsidRDefault="003D742A" w:rsidP="006424B2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на свободу выбора и использования методик обучения и воспитания, учебных пособий и материалов, методов оценки знаний, умений учащихся;</w:t>
      </w:r>
    </w:p>
    <w:p w:rsidR="003D742A" w:rsidRPr="00FA194F" w:rsidRDefault="003D742A" w:rsidP="006424B2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на иные социальные гарантии и льготы, установленные </w:t>
      </w:r>
      <w:r>
        <w:rPr>
          <w:sz w:val="28"/>
          <w:szCs w:val="28"/>
        </w:rPr>
        <w:t xml:space="preserve">действующим </w:t>
      </w:r>
      <w:r w:rsidRPr="00FA194F">
        <w:rPr>
          <w:sz w:val="28"/>
          <w:szCs w:val="28"/>
        </w:rPr>
        <w:t>законодательством Российской Федерации.</w:t>
      </w:r>
    </w:p>
    <w:p w:rsidR="003D742A" w:rsidRPr="00FA194F" w:rsidRDefault="003D742A" w:rsidP="006424B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lastRenderedPageBreak/>
        <w:t>6.3.</w:t>
      </w:r>
      <w:r w:rsidRPr="00FA194F">
        <w:rPr>
          <w:sz w:val="28"/>
          <w:szCs w:val="28"/>
        </w:rPr>
        <w:tab/>
        <w:t>Педагогические работники обязаны: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удовлетворять требованиям соответствующих квалификационных характеристик;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соблюдать Устав Учреждения</w:t>
      </w:r>
      <w:r>
        <w:rPr>
          <w:sz w:val="28"/>
          <w:szCs w:val="28"/>
        </w:rPr>
        <w:t>,</w:t>
      </w:r>
      <w:r w:rsidRPr="00FA194F">
        <w:rPr>
          <w:sz w:val="28"/>
          <w:szCs w:val="28"/>
        </w:rPr>
        <w:t xml:space="preserve"> правила внутреннего трудового распорядка, </w:t>
      </w:r>
      <w:r w:rsidRPr="00D74FF8">
        <w:rPr>
          <w:sz w:val="28"/>
          <w:szCs w:val="28"/>
        </w:rPr>
        <w:t xml:space="preserve">нормы коллективного договора, </w:t>
      </w:r>
      <w:r w:rsidRPr="00FA194F">
        <w:rPr>
          <w:sz w:val="28"/>
          <w:szCs w:val="28"/>
        </w:rPr>
        <w:t>дополнительные инструкции;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выполнять условия трудового договора;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DB485D">
        <w:rPr>
          <w:sz w:val="28"/>
          <w:szCs w:val="28"/>
        </w:rPr>
        <w:t xml:space="preserve">охранять жизнь, физическое и психическое здоровье учащегося </w:t>
      </w:r>
      <w:r w:rsidRPr="00FA194F">
        <w:rPr>
          <w:sz w:val="28"/>
          <w:szCs w:val="28"/>
        </w:rPr>
        <w:t>во время образовательного процесса;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сотрудничать с семьей учащегося Учреждения по вопросам воспитания и обучения;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нести ответственность за обучение и воспитание учащихся;</w:t>
      </w:r>
    </w:p>
    <w:p w:rsidR="003D742A" w:rsidRPr="00FA194F" w:rsidRDefault="003D742A" w:rsidP="006424B2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содействовать удовлетворению спроса родителей на воспитательные и образовательные услуги.</w:t>
      </w:r>
    </w:p>
    <w:p w:rsidR="003D742A" w:rsidRPr="00FA194F" w:rsidRDefault="003D742A" w:rsidP="006424B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6.4.</w:t>
      </w:r>
      <w:r w:rsidRPr="00FA194F">
        <w:rPr>
          <w:sz w:val="28"/>
          <w:szCs w:val="28"/>
        </w:rPr>
        <w:tab/>
        <w:t>Работники Учреждения несут во время образовательного процесса ответственность за жизнь, физическое и психическое здоровье каждого учащегося в установленном законом порядке.</w:t>
      </w:r>
    </w:p>
    <w:p w:rsidR="003D742A" w:rsidRPr="00FA194F" w:rsidRDefault="003D742A" w:rsidP="006424B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6.5.</w:t>
      </w:r>
      <w:r w:rsidRPr="00FA194F">
        <w:rPr>
          <w:sz w:val="28"/>
          <w:szCs w:val="28"/>
        </w:rPr>
        <w:tab/>
        <w:t>Иные права и обязанности сотрудников Учреждения определяются дополнительными инструкциями.</w:t>
      </w:r>
    </w:p>
    <w:p w:rsidR="003D742A" w:rsidRPr="00FA194F" w:rsidRDefault="003D742A" w:rsidP="006424B2">
      <w:pPr>
        <w:shd w:val="clear" w:color="auto" w:fill="FFFFFF"/>
        <w:spacing w:before="0" w:after="0"/>
        <w:ind w:right="2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D742A" w:rsidRPr="00FA194F" w:rsidRDefault="003D742A" w:rsidP="006424B2">
      <w:pPr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внесения изменений (дополнений) в Устав </w:t>
      </w:r>
      <w:r w:rsidRPr="00FA194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7.1. Устав разрабатывается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FA194F">
        <w:rPr>
          <w:rFonts w:ascii="Times New Roman" w:hAnsi="Times New Roman" w:cs="Times New Roman"/>
          <w:sz w:val="28"/>
          <w:szCs w:val="28"/>
        </w:rPr>
        <w:t>и утверждается Учредителем.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7.2. Изменения и дополнения в настоящий Устав вносятся в случаях:</w:t>
      </w:r>
    </w:p>
    <w:p w:rsidR="003D742A" w:rsidRPr="00FA194F" w:rsidRDefault="003D742A" w:rsidP="006424B2">
      <w:pPr>
        <w:pStyle w:val="a8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изменения нормативных правовых актов, определяющих деятельность Учреждения;</w:t>
      </w:r>
    </w:p>
    <w:p w:rsidR="003D742A" w:rsidRPr="00FA194F" w:rsidRDefault="003D742A" w:rsidP="006424B2">
      <w:pPr>
        <w:pStyle w:val="a8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изменения одной или нескольких характеристик организации образовательного процесса Учреждения.</w:t>
      </w:r>
    </w:p>
    <w:p w:rsidR="003D742A" w:rsidRPr="00DB485D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7.3. </w:t>
      </w:r>
      <w:r w:rsidRPr="00DB485D">
        <w:rPr>
          <w:rFonts w:ascii="Times New Roman" w:hAnsi="Times New Roman" w:cs="Times New Roman"/>
          <w:sz w:val="28"/>
          <w:szCs w:val="28"/>
        </w:rPr>
        <w:t xml:space="preserve">Инициатором внесения изменений и дополнений к Уставу могут выступать органы государственной власти и управления, органы управления Учреждением, участники образовательного процесса. </w:t>
      </w:r>
    </w:p>
    <w:p w:rsidR="003D742A" w:rsidRPr="00FA194F" w:rsidRDefault="003D742A" w:rsidP="00D72648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 w:rsidRPr="00FA194F">
        <w:rPr>
          <w:sz w:val="28"/>
          <w:szCs w:val="28"/>
        </w:rPr>
        <w:t xml:space="preserve">Изменения и дополнения в Устав принимаются и утверждаются Учредителем и регистрируются в соответствии с </w:t>
      </w:r>
      <w:r>
        <w:rPr>
          <w:sz w:val="28"/>
          <w:szCs w:val="28"/>
        </w:rPr>
        <w:t xml:space="preserve">действующим </w:t>
      </w:r>
      <w:r w:rsidRPr="00FA194F">
        <w:rPr>
          <w:sz w:val="28"/>
          <w:szCs w:val="28"/>
        </w:rPr>
        <w:t>законодательством Российской Федерации в соответствующе</w:t>
      </w:r>
      <w:r>
        <w:rPr>
          <w:sz w:val="28"/>
          <w:szCs w:val="28"/>
        </w:rPr>
        <w:t xml:space="preserve">м государственном органе, </w:t>
      </w:r>
      <w:r w:rsidRPr="00FA194F">
        <w:rPr>
          <w:sz w:val="28"/>
          <w:szCs w:val="28"/>
        </w:rPr>
        <w:t>осуществляющем государственную регистрацию юридических лиц.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D742A" w:rsidRPr="00FA194F" w:rsidRDefault="003D742A" w:rsidP="006424B2">
      <w:pPr>
        <w:shd w:val="clear" w:color="auto" w:fill="FFFFFF"/>
        <w:spacing w:before="0" w:after="0"/>
        <w:ind w:left="3586" w:right="922" w:hanging="344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A194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 8. Порядок реорганизации и ликвидации </w:t>
      </w:r>
      <w:r w:rsidRPr="00FA194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FA194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8.1. Деятельность Учреждения может быть прекращена путем реорганизации или ликвидации в порядке и случаях,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194F">
        <w:rPr>
          <w:rFonts w:ascii="Times New Roman" w:hAnsi="Times New Roman" w:cs="Times New Roman"/>
          <w:sz w:val="28"/>
          <w:szCs w:val="28"/>
        </w:rPr>
        <w:t>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8.2. При реорганизации Учреждения вносятся необходимые изменения в Устав и Единый государственный реестр юридических лиц. Реорганизация </w:t>
      </w:r>
      <w:r w:rsidRPr="00FA194F">
        <w:rPr>
          <w:rFonts w:ascii="Times New Roman" w:hAnsi="Times New Roman" w:cs="Times New Roman"/>
          <w:sz w:val="28"/>
          <w:szCs w:val="28"/>
        </w:rPr>
        <w:lastRenderedPageBreak/>
        <w:t>влечет за собой переход прав и обязанностей Учреждения к его правопреемнику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8.3. Ликвидация Учреждения осуществляется ликвидационной комиссией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A194F">
        <w:rPr>
          <w:rFonts w:ascii="Times New Roman" w:hAnsi="Times New Roman" w:cs="Times New Roman"/>
          <w:sz w:val="28"/>
          <w:szCs w:val="28"/>
        </w:rPr>
        <w:t>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8.4. Ликвидация Учреждения влечет прекращение деятельности без перехода прав и обязанностей в порядке правопреемства к другим лицам.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Порядок образования ликвидационной комиссии определяется при принятии решения о ликвидации Учреждения. С момента назначения ликвидационной комиссии к ней переходят полномочия по управлению делами Учреждения.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по акту приема-передачи Собственнику.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Распоряжение оставшимся после удовлетворения требований кредиторов имуществом ликвидируемого Учреждения осуществляется Собственником. </w:t>
      </w:r>
    </w:p>
    <w:p w:rsidR="003D742A" w:rsidRPr="00FA194F" w:rsidRDefault="003D742A" w:rsidP="006424B2">
      <w:pPr>
        <w:spacing w:before="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8.5. Исключительные права (интеллектуальная собственность), принадлежащие Учреждению на момент ликвидации, переходят для дальнейшего распоряжения ими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194F">
        <w:rPr>
          <w:rFonts w:ascii="Times New Roman" w:hAnsi="Times New Roman" w:cs="Times New Roman"/>
          <w:sz w:val="28"/>
          <w:szCs w:val="28"/>
        </w:rPr>
        <w:t>.</w:t>
      </w:r>
    </w:p>
    <w:p w:rsidR="003D742A" w:rsidRPr="00FA194F" w:rsidRDefault="003D742A" w:rsidP="006424B2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 xml:space="preserve">       8.6. При реорганизации Учреждения все документы (управленческие, финансово-хозяйственные, по личному составу и другие) передаются организации-правопреемнику, при ликвидации Учреждения - в архив.</w:t>
      </w:r>
    </w:p>
    <w:p w:rsidR="003D742A" w:rsidRPr="00FA194F" w:rsidRDefault="003D742A" w:rsidP="006424B2">
      <w:pPr>
        <w:shd w:val="clear" w:color="auto" w:fill="FFFFFF"/>
        <w:spacing w:before="0" w:after="0"/>
        <w:ind w:left="979"/>
        <w:jc w:val="center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ab/>
      </w:r>
    </w:p>
    <w:p w:rsidR="003D742A" w:rsidRPr="00FA194F" w:rsidRDefault="003D742A" w:rsidP="006424B2">
      <w:pPr>
        <w:shd w:val="clear" w:color="auto" w:fill="FFFFFF"/>
        <w:spacing w:before="0" w:after="0"/>
        <w:ind w:left="97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A194F">
        <w:rPr>
          <w:rFonts w:ascii="Times New Roman" w:hAnsi="Times New Roman" w:cs="Times New Roman"/>
          <w:b/>
          <w:sz w:val="28"/>
          <w:szCs w:val="28"/>
        </w:rPr>
        <w:t xml:space="preserve">                    9</w:t>
      </w:r>
      <w:r w:rsidRPr="00FA194F">
        <w:rPr>
          <w:rFonts w:ascii="Times New Roman" w:hAnsi="Times New Roman" w:cs="Times New Roman"/>
          <w:b/>
          <w:bCs/>
          <w:sz w:val="28"/>
          <w:szCs w:val="28"/>
        </w:rPr>
        <w:t>. Локальные нормативные акты.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pacing w:val="-8"/>
          <w:sz w:val="28"/>
          <w:szCs w:val="28"/>
        </w:rPr>
        <w:t>9.1.</w:t>
      </w:r>
      <w:r w:rsidRPr="00FA194F">
        <w:rPr>
          <w:rFonts w:ascii="Times New Roman" w:hAnsi="Times New Roman" w:cs="Times New Roman"/>
          <w:sz w:val="28"/>
          <w:szCs w:val="28"/>
        </w:rPr>
        <w:tab/>
        <w:t xml:space="preserve">Учреждение принимает локальные нормативные акты, содержащие, регулирующие образовательные отношения (далее – локальные нормативные акты),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порядке, установленном Уставом.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9.2.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учащихся, режим занятий учащихся, формы, периодичность и порядок промежуточной и итоговой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Учреждением и учащимися и (или) родителями (законными представителями) несовершеннолетних учащихся.</w:t>
      </w:r>
    </w:p>
    <w:p w:rsidR="003D742A" w:rsidRPr="00FA194F" w:rsidRDefault="003D742A" w:rsidP="006424B2">
      <w:pPr>
        <w:tabs>
          <w:tab w:val="left" w:pos="1418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9.3.При принятии локальных нормативных актов, затрагивающих права учащихся и работников Учреждения, учитывается мнение совета учащихся, совета родителей, представительных органов учащихся.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9.4. Нормы локальных нормативных актов, ухудшающие положение учащихся и работников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94F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</w:t>
      </w:r>
      <w:r w:rsidRPr="00FA194F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образовании, </w:t>
      </w:r>
      <w:r>
        <w:rPr>
          <w:rFonts w:ascii="Times New Roman" w:hAnsi="Times New Roman" w:cs="Times New Roman"/>
          <w:sz w:val="28"/>
          <w:szCs w:val="28"/>
        </w:rPr>
        <w:t>действующим Тр</w:t>
      </w:r>
      <w:r w:rsidRPr="00FA194F">
        <w:rPr>
          <w:rFonts w:ascii="Times New Roman" w:hAnsi="Times New Roman" w:cs="Times New Roman"/>
          <w:sz w:val="28"/>
          <w:szCs w:val="28"/>
        </w:rPr>
        <w:t xml:space="preserve">удовым законодательством </w:t>
      </w:r>
      <w:r>
        <w:rPr>
          <w:rFonts w:ascii="Times New Roman" w:hAnsi="Times New Roman" w:cs="Times New Roman"/>
          <w:sz w:val="28"/>
          <w:szCs w:val="28"/>
        </w:rPr>
        <w:t>РФ, Уставом,</w:t>
      </w:r>
      <w:r w:rsidRPr="00FA194F">
        <w:rPr>
          <w:rFonts w:ascii="Times New Roman" w:hAnsi="Times New Roman" w:cs="Times New Roman"/>
          <w:sz w:val="28"/>
          <w:szCs w:val="28"/>
        </w:rPr>
        <w:t xml:space="preserve"> либо принятые с нарушением установленного порядка, не применяются и подлежат отмене Учреждением.</w:t>
      </w:r>
    </w:p>
    <w:p w:rsidR="003D742A" w:rsidRPr="00FA194F" w:rsidRDefault="003D742A" w:rsidP="006424B2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4F">
        <w:rPr>
          <w:rFonts w:ascii="Times New Roman" w:hAnsi="Times New Roman" w:cs="Times New Roman"/>
          <w:sz w:val="28"/>
          <w:szCs w:val="28"/>
        </w:rPr>
        <w:t>9.5. Локальные нормативные акты принимаются органами самоуправления Учреждения и утверждаются директором.</w:t>
      </w:r>
    </w:p>
    <w:p w:rsidR="003D742A" w:rsidRPr="00FA194F" w:rsidRDefault="003D742A" w:rsidP="006424B2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42A" w:rsidRPr="00AC5CA7" w:rsidRDefault="003D742A" w:rsidP="006424B2">
      <w:pPr>
        <w:pStyle w:val="western"/>
        <w:spacing w:before="0" w:after="0"/>
        <w:jc w:val="center"/>
        <w:rPr>
          <w:b/>
          <w:sz w:val="28"/>
          <w:szCs w:val="28"/>
        </w:rPr>
      </w:pPr>
      <w:r w:rsidRPr="00AC5CA7">
        <w:rPr>
          <w:b/>
          <w:sz w:val="28"/>
          <w:szCs w:val="28"/>
        </w:rPr>
        <w:t>10.</w:t>
      </w:r>
      <w:r w:rsidRPr="00AC5CA7">
        <w:rPr>
          <w:b/>
          <w:sz w:val="28"/>
          <w:szCs w:val="28"/>
        </w:rPr>
        <w:tab/>
        <w:t>Заключительные положения.</w:t>
      </w:r>
    </w:p>
    <w:p w:rsidR="003D742A" w:rsidRPr="00AC5CA7" w:rsidRDefault="003D742A" w:rsidP="006424B2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 w:rsidRPr="00AC5CA7">
        <w:rPr>
          <w:bCs/>
          <w:sz w:val="28"/>
          <w:szCs w:val="28"/>
        </w:rPr>
        <w:t>10.1.</w:t>
      </w:r>
      <w:r w:rsidRPr="00AC5CA7">
        <w:rPr>
          <w:sz w:val="28"/>
          <w:szCs w:val="28"/>
        </w:rPr>
        <w:t> Настоящий Устав составляется в двух экземплярах, имеющих одинаковую юридическую силу. Экземпляры настоящего Устава хранятся в Учреждении и в органе, осуществляющем государственную регистрацию юридических лиц.</w:t>
      </w:r>
    </w:p>
    <w:p w:rsidR="002268CC" w:rsidRDefault="003D742A" w:rsidP="006424B2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 w:rsidRPr="00AC5CA7">
        <w:rPr>
          <w:sz w:val="28"/>
          <w:szCs w:val="28"/>
        </w:rPr>
        <w:t>После государственной регистрации Учреждение обязано в недельный срок представить Учредителю копию настоящего Устава, заверенную органом, осуществившим государственную регистрацию Учреждения.</w:t>
      </w:r>
    </w:p>
    <w:p w:rsidR="003D742A" w:rsidRPr="00AC5CA7" w:rsidRDefault="002268CC" w:rsidP="006424B2">
      <w:pPr>
        <w:pStyle w:val="western"/>
        <w:spacing w:before="0" w:after="0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-809625</wp:posOffset>
            </wp:positionV>
            <wp:extent cx="7562850" cy="10687050"/>
            <wp:effectExtent l="0" t="0" r="0" b="0"/>
            <wp:wrapNone/>
            <wp:docPr id="3" name="Рисунок 3" descr="C:\Users\user\Desktop\Устав\Устав 2021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став\Устав 2021 печа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42A" w:rsidRPr="00AC5CA7" w:rsidSect="003F17A9">
      <w:headerReference w:type="default" r:id="rId10"/>
      <w:footerReference w:type="default" r:id="rId11"/>
      <w:footerReference w:type="first" r:id="rId12"/>
      <w:pgSz w:w="11906" w:h="16838"/>
      <w:pgMar w:top="360" w:right="1134" w:bottom="851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B3" w:rsidRDefault="00EF59B3">
      <w:pPr>
        <w:spacing w:before="0" w:after="0"/>
      </w:pPr>
      <w:r>
        <w:separator/>
      </w:r>
    </w:p>
  </w:endnote>
  <w:endnote w:type="continuationSeparator" w:id="0">
    <w:p w:rsidR="00EF59B3" w:rsidRDefault="00EF59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2A" w:rsidRDefault="003D742A">
    <w:pPr>
      <w:pStyle w:val="a6"/>
      <w:jc w:val="right"/>
    </w:pPr>
  </w:p>
  <w:p w:rsidR="003D742A" w:rsidRDefault="003D74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2A" w:rsidRDefault="003D742A">
    <w:pPr>
      <w:pStyle w:val="a6"/>
      <w:jc w:val="right"/>
    </w:pPr>
  </w:p>
  <w:p w:rsidR="003D742A" w:rsidRDefault="003D7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B3" w:rsidRDefault="00EF59B3">
      <w:pPr>
        <w:spacing w:before="0" w:after="0"/>
      </w:pPr>
      <w:r>
        <w:separator/>
      </w:r>
    </w:p>
  </w:footnote>
  <w:footnote w:type="continuationSeparator" w:id="0">
    <w:p w:rsidR="00EF59B3" w:rsidRDefault="00EF59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2A" w:rsidRDefault="00BE5E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8CC">
      <w:rPr>
        <w:noProof/>
      </w:rPr>
      <w:t>2</w:t>
    </w:r>
    <w:r>
      <w:rPr>
        <w:noProof/>
      </w:rPr>
      <w:fldChar w:fldCharType="end"/>
    </w:r>
  </w:p>
  <w:p w:rsidR="003D742A" w:rsidRDefault="003D742A" w:rsidP="006650C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247916"/>
    <w:lvl w:ilvl="0">
      <w:numFmt w:val="bullet"/>
      <w:lvlText w:val="*"/>
      <w:lvlJc w:val="left"/>
    </w:lvl>
  </w:abstractNum>
  <w:abstractNum w:abstractNumId="1">
    <w:nsid w:val="0A7F5D7B"/>
    <w:multiLevelType w:val="multilevel"/>
    <w:tmpl w:val="F2EC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EA347C1"/>
    <w:multiLevelType w:val="multilevel"/>
    <w:tmpl w:val="FB708C4C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7B0B0D"/>
    <w:multiLevelType w:val="hybridMultilevel"/>
    <w:tmpl w:val="C074B632"/>
    <w:lvl w:ilvl="0" w:tplc="041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FA26AC1"/>
    <w:multiLevelType w:val="hybridMultilevel"/>
    <w:tmpl w:val="646E5678"/>
    <w:lvl w:ilvl="0" w:tplc="D82479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25FD"/>
    <w:multiLevelType w:val="multilevel"/>
    <w:tmpl w:val="4B36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22226D"/>
    <w:multiLevelType w:val="hybridMultilevel"/>
    <w:tmpl w:val="B3FC70DE"/>
    <w:lvl w:ilvl="0" w:tplc="D82479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1475"/>
    <w:multiLevelType w:val="hybridMultilevel"/>
    <w:tmpl w:val="F7DA1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271B9"/>
    <w:multiLevelType w:val="multilevel"/>
    <w:tmpl w:val="1B6C7EE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2A02522D"/>
    <w:multiLevelType w:val="hybridMultilevel"/>
    <w:tmpl w:val="9722A148"/>
    <w:lvl w:ilvl="0" w:tplc="D82479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6635"/>
    <w:multiLevelType w:val="hybridMultilevel"/>
    <w:tmpl w:val="A8E2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34C1"/>
    <w:multiLevelType w:val="hybridMultilevel"/>
    <w:tmpl w:val="2C8691BC"/>
    <w:lvl w:ilvl="0" w:tplc="D82479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7507"/>
    <w:multiLevelType w:val="multilevel"/>
    <w:tmpl w:val="9DB251E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1F46DF6"/>
    <w:multiLevelType w:val="multilevel"/>
    <w:tmpl w:val="9EBE4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212666A"/>
    <w:multiLevelType w:val="hybridMultilevel"/>
    <w:tmpl w:val="8E860EA2"/>
    <w:lvl w:ilvl="0" w:tplc="D824791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E26E93"/>
    <w:multiLevelType w:val="hybridMultilevel"/>
    <w:tmpl w:val="7AA0EDD8"/>
    <w:lvl w:ilvl="0" w:tplc="D8247916">
      <w:numFmt w:val="bullet"/>
      <w:lvlText w:val="-"/>
      <w:lvlJc w:val="left"/>
      <w:pPr>
        <w:ind w:left="12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94B0E10"/>
    <w:multiLevelType w:val="multilevel"/>
    <w:tmpl w:val="39BC48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1045354"/>
    <w:multiLevelType w:val="hybridMultilevel"/>
    <w:tmpl w:val="2CEA86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8C1A20"/>
    <w:multiLevelType w:val="hybridMultilevel"/>
    <w:tmpl w:val="D4E83E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CA3E8D"/>
    <w:multiLevelType w:val="multilevel"/>
    <w:tmpl w:val="BC5EF4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76A1A3F"/>
    <w:multiLevelType w:val="singleLevel"/>
    <w:tmpl w:val="55028FB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6EAC19E7"/>
    <w:multiLevelType w:val="hybridMultilevel"/>
    <w:tmpl w:val="BC0E1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462B46"/>
    <w:multiLevelType w:val="multilevel"/>
    <w:tmpl w:val="182A6E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7278430A"/>
    <w:multiLevelType w:val="hybridMultilevel"/>
    <w:tmpl w:val="4852C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  <w:num w:numId="22">
    <w:abstractNumId w:val="6"/>
  </w:num>
  <w:num w:numId="23">
    <w:abstractNumId w:val="14"/>
  </w:num>
  <w:num w:numId="24">
    <w:abstractNumId w:val="4"/>
  </w:num>
  <w:num w:numId="25">
    <w:abstractNumId w:val="15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B2"/>
    <w:rsid w:val="00064514"/>
    <w:rsid w:val="00084F9B"/>
    <w:rsid w:val="000C12B5"/>
    <w:rsid w:val="00211DB6"/>
    <w:rsid w:val="00216D0B"/>
    <w:rsid w:val="00224A10"/>
    <w:rsid w:val="002268CC"/>
    <w:rsid w:val="00276B4E"/>
    <w:rsid w:val="00325A57"/>
    <w:rsid w:val="003704B3"/>
    <w:rsid w:val="003B4AD8"/>
    <w:rsid w:val="003D742A"/>
    <w:rsid w:val="003F17A9"/>
    <w:rsid w:val="00446B1E"/>
    <w:rsid w:val="00487D3C"/>
    <w:rsid w:val="004A469D"/>
    <w:rsid w:val="004B12B0"/>
    <w:rsid w:val="005062BF"/>
    <w:rsid w:val="0050734D"/>
    <w:rsid w:val="00566F09"/>
    <w:rsid w:val="00640E3B"/>
    <w:rsid w:val="006424B2"/>
    <w:rsid w:val="006650C3"/>
    <w:rsid w:val="00725C26"/>
    <w:rsid w:val="00824C20"/>
    <w:rsid w:val="00834434"/>
    <w:rsid w:val="0088770C"/>
    <w:rsid w:val="008B5867"/>
    <w:rsid w:val="00970DD7"/>
    <w:rsid w:val="009F6F0B"/>
    <w:rsid w:val="00A129E6"/>
    <w:rsid w:val="00A34CBE"/>
    <w:rsid w:val="00A74A62"/>
    <w:rsid w:val="00A84FF6"/>
    <w:rsid w:val="00AB13E7"/>
    <w:rsid w:val="00AC5CA7"/>
    <w:rsid w:val="00BE5EFF"/>
    <w:rsid w:val="00C725FD"/>
    <w:rsid w:val="00C82034"/>
    <w:rsid w:val="00D0725B"/>
    <w:rsid w:val="00D72648"/>
    <w:rsid w:val="00D74FF8"/>
    <w:rsid w:val="00D92AA3"/>
    <w:rsid w:val="00D92E6F"/>
    <w:rsid w:val="00DB485D"/>
    <w:rsid w:val="00E437DD"/>
    <w:rsid w:val="00EF59B3"/>
    <w:rsid w:val="00F104C4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  <w:pPr>
      <w:spacing w:before="120"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424B2"/>
    <w:rPr>
      <w:rFonts w:ascii="Times New Roman" w:hAnsi="Times New Roman" w:cs="Times New Roman"/>
      <w:b/>
    </w:rPr>
  </w:style>
  <w:style w:type="paragraph" w:customStyle="1" w:styleId="1">
    <w:name w:val="Без интервала1"/>
    <w:uiPriority w:val="99"/>
    <w:rsid w:val="006424B2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6424B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locked/>
    <w:rsid w:val="006424B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6424B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24B2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6424B2"/>
    <w:pPr>
      <w:ind w:left="720"/>
    </w:pPr>
  </w:style>
  <w:style w:type="paragraph" w:styleId="2">
    <w:name w:val="Body Text Indent 2"/>
    <w:basedOn w:val="a"/>
    <w:link w:val="20"/>
    <w:uiPriority w:val="99"/>
    <w:rsid w:val="006424B2"/>
    <w:pPr>
      <w:spacing w:before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42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424B2"/>
    <w:pPr>
      <w:spacing w:before="0" w:after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42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6424B2"/>
    <w:pPr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6424B2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uiPriority w:val="99"/>
    <w:rsid w:val="006424B2"/>
    <w:pPr>
      <w:spacing w:before="0" w:after="0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6424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24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424B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424B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3"/>
    <w:uiPriority w:val="99"/>
    <w:locked/>
    <w:rsid w:val="006424B2"/>
    <w:rPr>
      <w:rFonts w:ascii="Times New Roman" w:hAnsi="Times New Roman"/>
      <w:spacing w:val="4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6424B2"/>
    <w:pPr>
      <w:widowControl w:val="0"/>
      <w:shd w:val="clear" w:color="auto" w:fill="FFFFFF"/>
      <w:spacing w:before="0" w:after="0" w:line="259" w:lineRule="exact"/>
      <w:ind w:hanging="1160"/>
    </w:pPr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4">
    <w:name w:val="Заголовок №4_"/>
    <w:link w:val="40"/>
    <w:uiPriority w:val="99"/>
    <w:locked/>
    <w:rsid w:val="006424B2"/>
    <w:rPr>
      <w:rFonts w:ascii="Times New Roman" w:hAnsi="Times New Roman"/>
      <w:b/>
      <w:spacing w:val="5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424B2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ru-RU"/>
    </w:rPr>
  </w:style>
  <w:style w:type="paragraph" w:customStyle="1" w:styleId="11">
    <w:name w:val="Без интервала11"/>
    <w:uiPriority w:val="99"/>
    <w:rsid w:val="006424B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  <w:pPr>
      <w:spacing w:before="120"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424B2"/>
    <w:rPr>
      <w:rFonts w:ascii="Times New Roman" w:hAnsi="Times New Roman" w:cs="Times New Roman"/>
      <w:b/>
    </w:rPr>
  </w:style>
  <w:style w:type="paragraph" w:customStyle="1" w:styleId="1">
    <w:name w:val="Без интервала1"/>
    <w:uiPriority w:val="99"/>
    <w:rsid w:val="006424B2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6424B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locked/>
    <w:rsid w:val="006424B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6424B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24B2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6424B2"/>
    <w:pPr>
      <w:ind w:left="720"/>
    </w:pPr>
  </w:style>
  <w:style w:type="paragraph" w:styleId="2">
    <w:name w:val="Body Text Indent 2"/>
    <w:basedOn w:val="a"/>
    <w:link w:val="20"/>
    <w:uiPriority w:val="99"/>
    <w:rsid w:val="006424B2"/>
    <w:pPr>
      <w:spacing w:before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42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424B2"/>
    <w:pPr>
      <w:spacing w:before="0" w:after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42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6424B2"/>
    <w:pPr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6424B2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uiPriority w:val="99"/>
    <w:rsid w:val="006424B2"/>
    <w:pPr>
      <w:spacing w:before="0" w:after="0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6424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24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424B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424B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3"/>
    <w:uiPriority w:val="99"/>
    <w:locked/>
    <w:rsid w:val="006424B2"/>
    <w:rPr>
      <w:rFonts w:ascii="Times New Roman" w:hAnsi="Times New Roman"/>
      <w:spacing w:val="4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6424B2"/>
    <w:pPr>
      <w:widowControl w:val="0"/>
      <w:shd w:val="clear" w:color="auto" w:fill="FFFFFF"/>
      <w:spacing w:before="0" w:after="0" w:line="259" w:lineRule="exact"/>
      <w:ind w:hanging="1160"/>
    </w:pPr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4">
    <w:name w:val="Заголовок №4_"/>
    <w:link w:val="40"/>
    <w:uiPriority w:val="99"/>
    <w:locked/>
    <w:rsid w:val="006424B2"/>
    <w:rPr>
      <w:rFonts w:ascii="Times New Roman" w:hAnsi="Times New Roman"/>
      <w:b/>
      <w:spacing w:val="5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424B2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ru-RU"/>
    </w:rPr>
  </w:style>
  <w:style w:type="paragraph" w:customStyle="1" w:styleId="11">
    <w:name w:val="Без интервала11"/>
    <w:uiPriority w:val="99"/>
    <w:rsid w:val="006424B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2021-04-30T09:11:00Z</dcterms:created>
  <dcterms:modified xsi:type="dcterms:W3CDTF">2021-04-30T09:11:00Z</dcterms:modified>
</cp:coreProperties>
</file>